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E7" w:rsidRPr="00957558" w:rsidRDefault="00873AE7" w:rsidP="00F26CC8">
      <w:pPr>
        <w:pStyle w:val="Heading3"/>
        <w:keepNext/>
        <w:jc w:val="center"/>
      </w:pPr>
      <w:r w:rsidRPr="00957558">
        <w:t xml:space="preserve">MA TRẬN ĐỀ KIỂM TRA CUỐI HỌC </w:t>
      </w:r>
      <w:r w:rsidRPr="001F349B">
        <w:t>KÌ</w:t>
      </w:r>
      <w:r w:rsidRPr="00957558">
        <w:t xml:space="preserve"> </w:t>
      </w:r>
      <w:r>
        <w:rPr>
          <w:lang w:val="vi-VN"/>
        </w:rPr>
        <w:t>I</w:t>
      </w:r>
      <w:r>
        <w:t>I</w:t>
      </w:r>
      <w:bookmarkStart w:id="0" w:name="_GoBack"/>
      <w:bookmarkEnd w:id="0"/>
    </w:p>
    <w:p w:rsidR="00873AE7" w:rsidRDefault="00873AE7" w:rsidP="00873AE7">
      <w:pPr>
        <w:spacing w:line="264" w:lineRule="auto"/>
        <w:jc w:val="center"/>
        <w:rPr>
          <w:rFonts w:cs="Times New Roman"/>
          <w:b/>
          <w:bCs/>
          <w:szCs w:val="24"/>
        </w:rPr>
      </w:pPr>
      <w:r w:rsidRPr="00957558">
        <w:rPr>
          <w:rFonts w:cs="Times New Roman"/>
          <w:b/>
          <w:bCs/>
          <w:szCs w:val="24"/>
        </w:rPr>
        <w:t>MÔN TOÁN LỚP 1</w:t>
      </w:r>
      <w:r>
        <w:rPr>
          <w:rFonts w:cs="Times New Roman"/>
          <w:b/>
          <w:bCs/>
          <w:szCs w:val="24"/>
        </w:rPr>
        <w:t>2</w:t>
      </w:r>
      <w:r w:rsidRPr="00957558">
        <w:rPr>
          <w:rFonts w:cs="Times New Roman"/>
          <w:b/>
          <w:bCs/>
          <w:szCs w:val="24"/>
        </w:rPr>
        <w:t xml:space="preserve"> – THỜI GIAN LÀM BÀI 90 PHÚT</w:t>
      </w:r>
    </w:p>
    <w:p w:rsidR="00873AE7" w:rsidRPr="00246407" w:rsidRDefault="00873AE7" w:rsidP="00873AE7">
      <w:pPr>
        <w:spacing w:line="264" w:lineRule="auto"/>
        <w:rPr>
          <w:rFonts w:cs="Times New Roman"/>
          <w:b/>
          <w:bCs/>
          <w:szCs w:val="24"/>
        </w:rPr>
      </w:pPr>
      <w:r w:rsidRPr="00915AB4">
        <w:rPr>
          <w:rFonts w:cs="Times New Roman"/>
          <w:b/>
          <w:bCs/>
          <w:szCs w:val="24"/>
        </w:rPr>
        <w:t>Nguyên hàm và tích phân</w:t>
      </w:r>
      <w:r w:rsidRPr="00246407">
        <w:rPr>
          <w:rFonts w:cs="Times New Roman"/>
          <w:b/>
          <w:bCs/>
          <w:szCs w:val="24"/>
        </w:rPr>
        <w:t xml:space="preserve">: 3,4 điểm = 2,4 </w:t>
      </w:r>
      <w:r>
        <w:rPr>
          <w:rFonts w:cs="Times New Roman"/>
          <w:b/>
          <w:bCs/>
          <w:szCs w:val="24"/>
        </w:rPr>
        <w:t>điểm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>T</w:t>
      </w:r>
      <w:r>
        <w:rPr>
          <w:rFonts w:cs="Times New Roman"/>
          <w:b/>
          <w:bCs/>
          <w:szCs w:val="24"/>
          <w:lang w:val="vi-VN"/>
        </w:rPr>
        <w:t xml:space="preserve">N </w:t>
      </w:r>
      <w:r w:rsidRPr="00246407">
        <w:rPr>
          <w:rFonts w:cs="Times New Roman"/>
          <w:b/>
          <w:bCs/>
          <w:szCs w:val="24"/>
        </w:rPr>
        <w:t>+ 1</w:t>
      </w:r>
      <w:r>
        <w:rPr>
          <w:rFonts w:cs="Times New Roman"/>
          <w:b/>
          <w:bCs/>
          <w:szCs w:val="24"/>
          <w:lang w:val="vi-VN"/>
        </w:rPr>
        <w:t>,0</w:t>
      </w:r>
      <w:r w:rsidRPr="0024640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điểm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>TL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>=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 xml:space="preserve">12 </w:t>
      </w:r>
      <w:r>
        <w:rPr>
          <w:rFonts w:cs="Times New Roman"/>
          <w:b/>
          <w:bCs/>
          <w:szCs w:val="24"/>
        </w:rPr>
        <w:t>câu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 xml:space="preserve">TN (5+4+3) + 1 câu tự luận  </w:t>
      </w:r>
    </w:p>
    <w:p w:rsidR="00873AE7" w:rsidRPr="00246407" w:rsidRDefault="00873AE7" w:rsidP="00873AE7">
      <w:pPr>
        <w:spacing w:line="264" w:lineRule="auto"/>
        <w:rPr>
          <w:rFonts w:cs="Times New Roman"/>
          <w:b/>
          <w:bCs/>
          <w:szCs w:val="24"/>
        </w:rPr>
      </w:pPr>
      <w:r w:rsidRPr="00246407">
        <w:rPr>
          <w:rFonts w:cs="Times New Roman"/>
          <w:b/>
          <w:bCs/>
          <w:szCs w:val="24"/>
        </w:rPr>
        <w:t>Phương pháp tọa độ trong không gian</w:t>
      </w:r>
      <w:r>
        <w:rPr>
          <w:rFonts w:cs="Times New Roman"/>
          <w:b/>
          <w:bCs/>
          <w:szCs w:val="24"/>
          <w:lang w:val="vi-VN"/>
        </w:rPr>
        <w:t>:</w:t>
      </w:r>
      <w:r w:rsidRPr="00246407">
        <w:rPr>
          <w:rFonts w:cs="Times New Roman"/>
          <w:b/>
          <w:bCs/>
          <w:szCs w:val="24"/>
        </w:rPr>
        <w:t xml:space="preserve"> 4,0 điểm =</w:t>
      </w:r>
      <w:r>
        <w:rPr>
          <w:rFonts w:cs="Times New Roman"/>
          <w:b/>
          <w:bCs/>
          <w:szCs w:val="24"/>
          <w:lang w:val="vi-VN"/>
        </w:rPr>
        <w:t>3</w:t>
      </w:r>
      <w:r w:rsidRPr="00246407">
        <w:rPr>
          <w:rFonts w:cs="Times New Roman"/>
          <w:b/>
          <w:bCs/>
          <w:szCs w:val="24"/>
        </w:rPr>
        <w:t xml:space="preserve">,0 </w:t>
      </w:r>
      <w:r>
        <w:rPr>
          <w:rFonts w:cs="Times New Roman"/>
          <w:b/>
          <w:bCs/>
          <w:szCs w:val="24"/>
        </w:rPr>
        <w:t>điểm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>T</w:t>
      </w:r>
      <w:r>
        <w:rPr>
          <w:rFonts w:cs="Times New Roman"/>
          <w:b/>
          <w:bCs/>
          <w:szCs w:val="24"/>
          <w:lang w:val="vi-VN"/>
        </w:rPr>
        <w:t xml:space="preserve">N </w:t>
      </w:r>
      <w:r w:rsidRPr="00246407">
        <w:rPr>
          <w:rFonts w:cs="Times New Roman"/>
          <w:b/>
          <w:bCs/>
          <w:szCs w:val="24"/>
        </w:rPr>
        <w:t>+</w:t>
      </w:r>
      <w:r>
        <w:rPr>
          <w:rFonts w:cs="Times New Roman"/>
          <w:b/>
          <w:bCs/>
          <w:szCs w:val="24"/>
          <w:lang w:val="vi-VN"/>
        </w:rPr>
        <w:t xml:space="preserve"> 1,0</w:t>
      </w:r>
      <w:r w:rsidRPr="00246407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điểm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>TL= 1</w:t>
      </w:r>
      <w:r>
        <w:rPr>
          <w:rFonts w:cs="Times New Roman"/>
          <w:b/>
          <w:bCs/>
          <w:szCs w:val="24"/>
          <w:lang w:val="vi-VN"/>
        </w:rPr>
        <w:t>5</w:t>
      </w:r>
      <w:r w:rsidRPr="0019283E">
        <w:rPr>
          <w:rFonts w:cs="Times New Roman"/>
          <w:b/>
          <w:bCs/>
          <w:szCs w:val="24"/>
        </w:rPr>
        <w:t xml:space="preserve"> </w:t>
      </w:r>
      <w:r w:rsidRPr="00246407">
        <w:rPr>
          <w:rFonts w:cs="Times New Roman"/>
          <w:b/>
          <w:bCs/>
          <w:szCs w:val="24"/>
        </w:rPr>
        <w:t>câu TN</w:t>
      </w:r>
      <w:r>
        <w:rPr>
          <w:rFonts w:cs="Times New Roman"/>
          <w:b/>
          <w:bCs/>
          <w:szCs w:val="24"/>
          <w:lang w:val="vi-VN"/>
        </w:rPr>
        <w:t xml:space="preserve"> </w:t>
      </w:r>
      <w:r w:rsidRPr="00246407">
        <w:rPr>
          <w:rFonts w:cs="Times New Roman"/>
          <w:b/>
          <w:bCs/>
          <w:szCs w:val="24"/>
        </w:rPr>
        <w:t xml:space="preserve">(4+3+3) + </w:t>
      </w:r>
      <w:r>
        <w:rPr>
          <w:rFonts w:cs="Times New Roman"/>
          <w:b/>
          <w:bCs/>
          <w:szCs w:val="24"/>
          <w:lang w:val="vi-VN"/>
        </w:rPr>
        <w:t>1</w:t>
      </w:r>
      <w:r w:rsidRPr="00246407">
        <w:rPr>
          <w:rFonts w:cs="Times New Roman"/>
          <w:b/>
          <w:bCs/>
          <w:szCs w:val="24"/>
        </w:rPr>
        <w:t xml:space="preserve"> câu tự luận. </w:t>
      </w:r>
    </w:p>
    <w:p w:rsidR="00873AE7" w:rsidRPr="00246407" w:rsidRDefault="00873AE7" w:rsidP="00873AE7">
      <w:pPr>
        <w:spacing w:line="264" w:lineRule="auto"/>
        <w:rPr>
          <w:rFonts w:cs="Times New Roman"/>
          <w:b/>
          <w:bCs/>
          <w:szCs w:val="24"/>
        </w:rPr>
      </w:pPr>
      <w:r w:rsidRPr="00246407">
        <w:rPr>
          <w:rFonts w:cs="Times New Roman"/>
          <w:b/>
          <w:bCs/>
          <w:szCs w:val="24"/>
        </w:rPr>
        <w:t xml:space="preserve">Xác suất có điều kiện: 2,6 điểm = </w:t>
      </w:r>
      <w:r>
        <w:rPr>
          <w:rFonts w:cs="Times New Roman"/>
          <w:b/>
          <w:bCs/>
          <w:szCs w:val="24"/>
          <w:lang w:val="vi-VN"/>
        </w:rPr>
        <w:t xml:space="preserve">8 câu </w:t>
      </w:r>
      <w:r w:rsidRPr="00246407">
        <w:rPr>
          <w:rFonts w:cs="Times New Roman"/>
          <w:b/>
          <w:bCs/>
          <w:szCs w:val="24"/>
        </w:rPr>
        <w:t>TN (5+5+3)</w:t>
      </w:r>
      <w:r>
        <w:rPr>
          <w:rFonts w:cs="Times New Roman"/>
          <w:b/>
          <w:bCs/>
          <w:szCs w:val="24"/>
          <w:lang w:val="vi-VN"/>
        </w:rPr>
        <w:t xml:space="preserve"> + 1 câu TL</w:t>
      </w:r>
      <w:r w:rsidRPr="00246407">
        <w:rPr>
          <w:rFonts w:cs="Times New Roman"/>
          <w:b/>
          <w:bCs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34"/>
        <w:gridCol w:w="834"/>
        <w:gridCol w:w="703"/>
        <w:gridCol w:w="623"/>
        <w:gridCol w:w="703"/>
        <w:gridCol w:w="623"/>
        <w:gridCol w:w="703"/>
        <w:gridCol w:w="623"/>
        <w:gridCol w:w="487"/>
        <w:gridCol w:w="623"/>
        <w:gridCol w:w="428"/>
        <w:gridCol w:w="419"/>
        <w:gridCol w:w="623"/>
        <w:gridCol w:w="602"/>
      </w:tblGrid>
      <w:tr w:rsidR="00873AE7" w:rsidRPr="00957558" w:rsidTr="007F08CF">
        <w:trPr>
          <w:trHeight w:val="521"/>
        </w:trPr>
        <w:tc>
          <w:tcPr>
            <w:tcW w:w="185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TT</w:t>
            </w:r>
          </w:p>
        </w:tc>
        <w:tc>
          <w:tcPr>
            <w:tcW w:w="640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Nội dung kiến thức</w:t>
            </w:r>
          </w:p>
        </w:tc>
        <w:tc>
          <w:tcPr>
            <w:tcW w:w="878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Đơn vị kiến thức</w:t>
            </w:r>
          </w:p>
        </w:tc>
        <w:tc>
          <w:tcPr>
            <w:tcW w:w="2285" w:type="pct"/>
            <w:gridSpan w:val="8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Mức độ nhận thức</w:t>
            </w:r>
          </w:p>
        </w:tc>
        <w:tc>
          <w:tcPr>
            <w:tcW w:w="763" w:type="pct"/>
            <w:gridSpan w:val="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Tổng</w:t>
            </w:r>
          </w:p>
        </w:tc>
        <w:tc>
          <w:tcPr>
            <w:tcW w:w="250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% tổng điểm</w:t>
            </w:r>
          </w:p>
        </w:tc>
      </w:tr>
      <w:tr w:rsidR="00873AE7" w:rsidRPr="00957558" w:rsidTr="007F08CF">
        <w:trPr>
          <w:trHeight w:val="395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78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Nhận biết</w:t>
            </w: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Thông hiểu</w:t>
            </w: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Vận dụng</w:t>
            </w: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Vận dụng cao</w:t>
            </w:r>
          </w:p>
        </w:tc>
        <w:tc>
          <w:tcPr>
            <w:tcW w:w="763" w:type="pct"/>
            <w:gridSpan w:val="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Số CH</w:t>
            </w: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873AE7" w:rsidRPr="00957558" w:rsidTr="007F08CF">
        <w:trPr>
          <w:trHeight w:val="1070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Câu hỏi số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Thời gian (phút)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Câu hỏi số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Thời gian (phút)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Câu hỏi số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Thời gian (phút)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Câu hỏi số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Thời gian (phút)</w:t>
            </w: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TN</w:t>
            </w:r>
          </w:p>
        </w:tc>
        <w:tc>
          <w:tcPr>
            <w:tcW w:w="239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957558">
              <w:rPr>
                <w:rFonts w:cs="Times New Roman"/>
                <w:b/>
                <w:sz w:val="20"/>
                <w:szCs w:val="20"/>
              </w:rPr>
              <w:t>Thời gian (phút)</w:t>
            </w:r>
          </w:p>
        </w:tc>
        <w:tc>
          <w:tcPr>
            <w:tcW w:w="250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3AE7" w:rsidRPr="00957558" w:rsidTr="007F08CF">
        <w:trPr>
          <w:trHeight w:val="656"/>
        </w:trPr>
        <w:tc>
          <w:tcPr>
            <w:tcW w:w="185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  <w:lang w:val="vi-VN"/>
              </w:rPr>
            </w:pPr>
            <w:r w:rsidRPr="00915AB4">
              <w:rPr>
                <w:rFonts w:cs="Times New Roman"/>
                <w:b/>
                <w:szCs w:val="24"/>
              </w:rPr>
              <w:t xml:space="preserve">4. </w:t>
            </w:r>
            <w:r w:rsidRPr="00915AB4">
              <w:rPr>
                <w:rFonts w:cs="Times New Roman"/>
                <w:b/>
                <w:bCs/>
                <w:szCs w:val="24"/>
              </w:rPr>
              <w:t>Nguyên hàm và tích phân</w:t>
            </w:r>
          </w:p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4.1. Nguyên hàm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4</w:t>
            </w:r>
            <w:r w:rsidRPr="00957558">
              <w:rPr>
                <w:rFonts w:cs="Times New Roman"/>
                <w:szCs w:val="24"/>
              </w:rPr>
              <w:t>.1.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vi-VN"/>
              </w:rPr>
              <w:t>)</w:t>
            </w:r>
            <w:r w:rsidRPr="00957558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color w:val="FF0000"/>
                <w:szCs w:val="24"/>
              </w:rPr>
              <w:t>2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(4.1.3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15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(4.1.3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27</w:t>
            </w:r>
          </w:p>
          <w:p w:rsidR="00873AE7" w:rsidRPr="00DC57B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(4</w:t>
            </w:r>
            <w:r w:rsidRPr="00957558">
              <w:rPr>
                <w:rFonts w:cs="Times New Roman"/>
                <w:szCs w:val="24"/>
              </w:rPr>
              <w:t>.1.3)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9" w:type="pct"/>
            <w:vMerge w:val="restar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4" w:type="pct"/>
            <w:vMerge w:val="restar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250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</w:p>
        </w:tc>
      </w:tr>
      <w:tr w:rsidR="00873AE7" w:rsidRPr="00957558" w:rsidTr="007F08CF">
        <w:trPr>
          <w:trHeight w:val="620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4.2. Tích phân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3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(4.2.1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4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(4.2.2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16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(4.2.2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17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(4.2.3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28</w:t>
            </w:r>
          </w:p>
          <w:p w:rsidR="00873AE7" w:rsidRPr="00DC57B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(4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4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vMerge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873AE7" w:rsidRPr="00957558" w:rsidTr="007F08CF">
        <w:trPr>
          <w:trHeight w:val="620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4.3. Ứng dụng hình học của tích phân</w:t>
            </w:r>
          </w:p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5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(4.3.1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18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(4.3.2)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29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(4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vMerge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873AE7" w:rsidRPr="00957558" w:rsidTr="007F08CF">
        <w:trPr>
          <w:trHeight w:val="828"/>
        </w:trPr>
        <w:tc>
          <w:tcPr>
            <w:tcW w:w="185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b/>
                <w:szCs w:val="24"/>
              </w:rPr>
              <w:lastRenderedPageBreak/>
              <w:t>2</w:t>
            </w:r>
          </w:p>
        </w:tc>
        <w:tc>
          <w:tcPr>
            <w:tcW w:w="640" w:type="pct"/>
            <w:vMerge w:val="restart"/>
            <w:vAlign w:val="center"/>
          </w:tcPr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  <w:lang w:val="vi-VN"/>
              </w:rPr>
            </w:pPr>
            <w:r w:rsidRPr="00915AB4">
              <w:rPr>
                <w:rFonts w:cs="Times New Roman"/>
                <w:b/>
                <w:szCs w:val="24"/>
              </w:rPr>
              <w:t xml:space="preserve">2. </w:t>
            </w:r>
            <w:r>
              <w:rPr>
                <w:rFonts w:cs="Times New Roman"/>
                <w:b/>
                <w:szCs w:val="24"/>
              </w:rPr>
              <w:t>Phương</w:t>
            </w:r>
            <w:r>
              <w:rPr>
                <w:rFonts w:cs="Times New Roman"/>
                <w:b/>
                <w:szCs w:val="24"/>
                <w:lang w:val="vi-VN"/>
              </w:rPr>
              <w:t xml:space="preserve"> pháp toạ độ </w:t>
            </w:r>
            <w:r w:rsidRPr="00915AB4">
              <w:rPr>
                <w:rFonts w:cs="Times New Roman"/>
                <w:b/>
                <w:bCs/>
                <w:szCs w:val="24"/>
              </w:rPr>
              <w:t>trong không gian</w:t>
            </w:r>
            <w:r w:rsidRPr="00915AB4">
              <w:rPr>
                <w:rFonts w:cs="Times New Roman"/>
                <w:b/>
                <w:bCs/>
                <w:szCs w:val="24"/>
                <w:lang w:val="vi-VN"/>
              </w:rPr>
              <w:t xml:space="preserve"> </w:t>
            </w:r>
          </w:p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5.1. Phương trình mặt phẳng</w:t>
            </w:r>
            <w:r w:rsidRPr="0095755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6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5</w:t>
            </w:r>
            <w:r w:rsidRPr="00957558">
              <w:rPr>
                <w:rFonts w:cs="Times New Roman"/>
                <w:szCs w:val="24"/>
              </w:rPr>
              <w:t>.1.1)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7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(5.1.2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19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(5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1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3</w:t>
            </w:r>
            <w:r w:rsidRPr="00957558">
              <w:rPr>
                <w:rFonts w:cs="Times New Roman"/>
                <w:szCs w:val="24"/>
              </w:rPr>
              <w:t>)</w:t>
            </w:r>
            <w:r w:rsidRPr="00957558">
              <w:rPr>
                <w:rFonts w:cs="Times New Roman"/>
                <w:szCs w:val="24"/>
              </w:rPr>
              <w:br/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 w:rsidRPr="00EB06F3">
              <w:rPr>
                <w:rFonts w:cs="Times New Roman"/>
                <w:color w:val="FF0000"/>
                <w:szCs w:val="24"/>
              </w:rPr>
              <w:t>30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5</w:t>
            </w:r>
            <w:r w:rsidRPr="00957558">
              <w:rPr>
                <w:rFonts w:cs="Times New Roman"/>
                <w:szCs w:val="24"/>
              </w:rPr>
              <w:t>.1.</w:t>
            </w:r>
            <w:r>
              <w:rPr>
                <w:rFonts w:cs="Times New Roman"/>
                <w:szCs w:val="24"/>
              </w:rPr>
              <w:t>5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9" w:type="pct"/>
            <w:vMerge w:val="restar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Pr="005F4E8A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1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Pr="00731E4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284" w:type="pct"/>
            <w:vMerge w:val="restar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</w:t>
            </w:r>
          </w:p>
        </w:tc>
        <w:tc>
          <w:tcPr>
            <w:tcW w:w="250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</w:tr>
      <w:tr w:rsidR="00873AE7" w:rsidRPr="00957558" w:rsidTr="007F08CF">
        <w:trPr>
          <w:trHeight w:val="773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 Phương trình đường thẳng trong không gian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8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(5</w:t>
            </w:r>
            <w:r w:rsidRPr="00957558">
              <w:rPr>
                <w:rFonts w:cs="Times New Roman"/>
                <w:szCs w:val="24"/>
              </w:rPr>
              <w:t>.2.1)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szCs w:val="24"/>
              </w:rPr>
              <w:t>1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20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5</w:t>
            </w:r>
            <w:r w:rsidRPr="00957558">
              <w:rPr>
                <w:rFonts w:cs="Times New Roman"/>
                <w:szCs w:val="24"/>
              </w:rPr>
              <w:t>.2.2)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31</w:t>
            </w:r>
            <w:r>
              <w:rPr>
                <w:rFonts w:cs="Times New Roman"/>
                <w:szCs w:val="24"/>
              </w:rPr>
              <w:t xml:space="preserve"> (5.2.3)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vMerge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873AE7" w:rsidRPr="00957558" w:rsidTr="007F08CF">
        <w:trPr>
          <w:trHeight w:val="773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5.3. Phương trình mặt cầu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9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(5.3.2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21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(5.3.2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32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(5.3.3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vMerge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873AE7" w:rsidRPr="00957558" w:rsidTr="007F08CF">
        <w:trPr>
          <w:trHeight w:val="828"/>
        </w:trPr>
        <w:tc>
          <w:tcPr>
            <w:tcW w:w="185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640" w:type="pct"/>
            <w:vMerge w:val="restart"/>
            <w:vAlign w:val="center"/>
          </w:tcPr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  <w:lang w:val="vi-VN"/>
              </w:rPr>
            </w:pPr>
            <w:r w:rsidRPr="00915AB4">
              <w:rPr>
                <w:rFonts w:cs="Times New Roman"/>
                <w:b/>
                <w:szCs w:val="24"/>
              </w:rPr>
              <w:t xml:space="preserve">6. </w:t>
            </w:r>
            <w:r w:rsidRPr="00915AB4">
              <w:rPr>
                <w:rFonts w:cs="Times New Roman"/>
                <w:b/>
                <w:bCs/>
                <w:szCs w:val="24"/>
              </w:rPr>
              <w:t>Xác suất có điều kiện</w:t>
            </w:r>
            <w:r w:rsidRPr="00915AB4">
              <w:rPr>
                <w:rFonts w:cs="Times New Roman"/>
                <w:b/>
                <w:bCs/>
                <w:szCs w:val="24"/>
                <w:lang w:val="vi-VN"/>
              </w:rPr>
              <w:t xml:space="preserve"> </w:t>
            </w:r>
          </w:p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  <w:vertAlign w:val="superscript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6.1. Xác suất có điều kiện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10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(6</w:t>
            </w:r>
            <w:r w:rsidRPr="00957558">
              <w:rPr>
                <w:rFonts w:cs="Times New Roman"/>
                <w:szCs w:val="24"/>
              </w:rPr>
              <w:t>.1.1)</w:t>
            </w:r>
            <w:r w:rsidRPr="00957558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color w:val="FF0000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 xml:space="preserve"> (6.1.2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12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(6.1.3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22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(6.1</w:t>
            </w:r>
            <w:r w:rsidRPr="0095755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</w:t>
            </w:r>
            <w:r w:rsidRPr="00957558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color w:val="FF0000"/>
                <w:szCs w:val="24"/>
              </w:rPr>
              <w:t xml:space="preserve"> 23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(6.1.3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640E5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 w:rsidRPr="00640E57">
              <w:rPr>
                <w:rFonts w:cs="Times New Roman"/>
                <w:color w:val="FF0000"/>
                <w:szCs w:val="24"/>
              </w:rPr>
              <w:t>33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(6</w:t>
            </w:r>
            <w:r w:rsidRPr="00957558">
              <w:rPr>
                <w:rFonts w:cs="Times New Roman"/>
                <w:szCs w:val="24"/>
              </w:rPr>
              <w:t>.1.</w:t>
            </w:r>
            <w:r>
              <w:rPr>
                <w:rFonts w:cs="Times New Roman"/>
                <w:szCs w:val="24"/>
              </w:rPr>
              <w:t>4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39" w:type="pct"/>
            <w:vMerge w:val="restart"/>
            <w:shd w:val="clear" w:color="auto" w:fill="DAEEF3" w:themeFill="accent5" w:themeFillTint="33"/>
            <w:vAlign w:val="center"/>
          </w:tcPr>
          <w:p w:rsidR="00873AE7" w:rsidRPr="00C4448E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0</w:t>
            </w:r>
          </w:p>
        </w:tc>
        <w:tc>
          <w:tcPr>
            <w:tcW w:w="284" w:type="pct"/>
            <w:vMerge w:val="restar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50" w:type="pct"/>
            <w:vMerge w:val="restar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</w:tr>
      <w:tr w:rsidR="00873AE7" w:rsidRPr="00957558" w:rsidTr="007F08CF">
        <w:trPr>
          <w:trHeight w:val="828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  <w:lang w:val="vi-VN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6.2. Công thức xác suất toàn phần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13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(6.2.1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24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6</w:t>
            </w:r>
            <w:r w:rsidRPr="00957558">
              <w:rPr>
                <w:rFonts w:cs="Times New Roman"/>
                <w:szCs w:val="24"/>
              </w:rPr>
              <w:t>.2.1)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57558">
              <w:rPr>
                <w:rFonts w:cs="Times New Roman"/>
                <w:color w:val="FF0000"/>
                <w:szCs w:val="24"/>
              </w:rPr>
              <w:t>2</w:t>
            </w:r>
            <w:r>
              <w:rPr>
                <w:rFonts w:cs="Times New Roman"/>
                <w:color w:val="FF0000"/>
                <w:szCs w:val="24"/>
              </w:rPr>
              <w:t>5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 w:rsidRPr="00957558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6</w:t>
            </w:r>
            <w:r w:rsidRPr="00957558">
              <w:rPr>
                <w:rFonts w:cs="Times New Roman"/>
                <w:szCs w:val="24"/>
              </w:rPr>
              <w:t>.2.</w:t>
            </w:r>
            <w:r>
              <w:rPr>
                <w:rFonts w:cs="Times New Roman"/>
                <w:szCs w:val="24"/>
              </w:rPr>
              <w:t>2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34</w:t>
            </w:r>
            <w:r w:rsidRPr="00957558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6</w:t>
            </w:r>
            <w:r w:rsidRPr="00957558">
              <w:rPr>
                <w:rFonts w:cs="Times New Roman"/>
                <w:szCs w:val="24"/>
              </w:rPr>
              <w:t>.2.</w:t>
            </w:r>
            <w:r>
              <w:rPr>
                <w:rFonts w:cs="Times New Roman"/>
                <w:szCs w:val="24"/>
              </w:rPr>
              <w:t>1</w:t>
            </w:r>
            <w:r w:rsidRPr="00957558">
              <w:rPr>
                <w:rFonts w:cs="Times New Roman"/>
                <w:szCs w:val="24"/>
              </w:rPr>
              <w:t>)</w:t>
            </w: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vMerge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873AE7" w:rsidRPr="00957558" w:rsidTr="007F08CF">
        <w:trPr>
          <w:trHeight w:val="828"/>
        </w:trPr>
        <w:tc>
          <w:tcPr>
            <w:tcW w:w="185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873AE7" w:rsidRPr="00915AB4" w:rsidRDefault="00873AE7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6.3. Công thức Bayes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14</w:t>
            </w:r>
            <w:r w:rsidRPr="00957558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(6.3.1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26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(6.3.2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DC57B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 w:rsidRPr="00DC57B8">
              <w:rPr>
                <w:rFonts w:cs="Times New Roman"/>
                <w:color w:val="FF0000"/>
                <w:szCs w:val="24"/>
              </w:rPr>
              <w:t>35</w:t>
            </w:r>
          </w:p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(6.3.3</w:t>
            </w:r>
            <w:r w:rsidRPr="00957558">
              <w:rPr>
                <w:rFonts w:cs="Times New Roman"/>
                <w:szCs w:val="24"/>
              </w:rPr>
              <w:t>)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39" w:type="pct"/>
            <w:vMerge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vMerge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vMerge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873AE7" w:rsidRPr="00957558" w:rsidTr="007F08CF">
        <w:trPr>
          <w:trHeight w:val="365"/>
        </w:trPr>
        <w:tc>
          <w:tcPr>
            <w:tcW w:w="824" w:type="pct"/>
            <w:gridSpan w:val="2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Tổng</w:t>
            </w:r>
          </w:p>
        </w:tc>
        <w:tc>
          <w:tcPr>
            <w:tcW w:w="878" w:type="pct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24</w:t>
            </w:r>
          </w:p>
        </w:tc>
        <w:tc>
          <w:tcPr>
            <w:tcW w:w="285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9</w:t>
            </w: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36</w:t>
            </w:r>
          </w:p>
        </w:tc>
        <w:tc>
          <w:tcPr>
            <w:tcW w:w="286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86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41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76</w:t>
            </w:r>
          </w:p>
        </w:tc>
        <w:tc>
          <w:tcPr>
            <w:tcW w:w="239" w:type="pct"/>
            <w:shd w:val="clear" w:color="auto" w:fill="DAEEF3" w:themeFill="accent5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14</w:t>
            </w:r>
          </w:p>
        </w:tc>
        <w:tc>
          <w:tcPr>
            <w:tcW w:w="284" w:type="pct"/>
            <w:shd w:val="clear" w:color="auto" w:fill="FDE9D9" w:themeFill="accent6" w:themeFillTint="3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90</w:t>
            </w:r>
          </w:p>
        </w:tc>
        <w:tc>
          <w:tcPr>
            <w:tcW w:w="250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873AE7" w:rsidRPr="00957558" w:rsidTr="007F08CF">
        <w:trPr>
          <w:trHeight w:val="365"/>
        </w:trPr>
        <w:tc>
          <w:tcPr>
            <w:tcW w:w="824" w:type="pct"/>
            <w:gridSpan w:val="2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Tỉ lệ (%)</w:t>
            </w:r>
          </w:p>
        </w:tc>
        <w:tc>
          <w:tcPr>
            <w:tcW w:w="878" w:type="pct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  <w:lang w:bidi="hi-IN"/>
              </w:rPr>
            </w:pPr>
            <w:r>
              <w:rPr>
                <w:rFonts w:cs="Times New Roman"/>
                <w:b/>
                <w:bCs/>
                <w:szCs w:val="24"/>
                <w:lang w:bidi="hi-IN"/>
              </w:rPr>
              <w:t>4</w:t>
            </w:r>
            <w:r w:rsidRPr="00957558">
              <w:rPr>
                <w:rFonts w:cs="Times New Roman"/>
                <w:b/>
                <w:bCs/>
                <w:szCs w:val="24"/>
                <w:lang w:bidi="hi-IN"/>
              </w:rPr>
              <w:t>0</w:t>
            </w: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30</w:t>
            </w: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  <w:lang w:bidi="hi-IN"/>
              </w:rPr>
            </w:pPr>
            <w:r>
              <w:rPr>
                <w:rFonts w:cs="Times New Roman"/>
                <w:b/>
                <w:bCs/>
                <w:szCs w:val="24"/>
                <w:lang w:bidi="hi-IN"/>
              </w:rPr>
              <w:t>3</w:t>
            </w:r>
            <w:r w:rsidRPr="00957558">
              <w:rPr>
                <w:rFonts w:cs="Times New Roman"/>
                <w:b/>
                <w:bCs/>
                <w:szCs w:val="24"/>
                <w:lang w:bidi="hi-IN"/>
              </w:rPr>
              <w:t>0</w:t>
            </w:r>
          </w:p>
        </w:tc>
        <w:tc>
          <w:tcPr>
            <w:tcW w:w="571" w:type="pct"/>
            <w:gridSpan w:val="2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  <w:lang w:bidi="hi-IN"/>
              </w:rPr>
            </w:pPr>
            <w:r w:rsidRPr="00957558">
              <w:rPr>
                <w:rFonts w:cs="Times New Roman"/>
                <w:b/>
                <w:bCs/>
                <w:szCs w:val="24"/>
                <w:lang w:bidi="hi-IN"/>
              </w:rPr>
              <w:t>0</w:t>
            </w:r>
          </w:p>
        </w:tc>
        <w:tc>
          <w:tcPr>
            <w:tcW w:w="241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70</w:t>
            </w:r>
          </w:p>
        </w:tc>
        <w:tc>
          <w:tcPr>
            <w:tcW w:w="239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30</w:t>
            </w:r>
          </w:p>
        </w:tc>
        <w:tc>
          <w:tcPr>
            <w:tcW w:w="284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100</w:t>
            </w:r>
          </w:p>
        </w:tc>
        <w:tc>
          <w:tcPr>
            <w:tcW w:w="250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100</w:t>
            </w:r>
          </w:p>
        </w:tc>
      </w:tr>
      <w:tr w:rsidR="00873AE7" w:rsidRPr="00957558" w:rsidTr="007F08CF">
        <w:trPr>
          <w:trHeight w:val="365"/>
        </w:trPr>
        <w:tc>
          <w:tcPr>
            <w:tcW w:w="824" w:type="pct"/>
            <w:gridSpan w:val="2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Tỉ lệ chung (%)</w:t>
            </w:r>
          </w:p>
        </w:tc>
        <w:tc>
          <w:tcPr>
            <w:tcW w:w="878" w:type="pct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43" w:type="pct"/>
            <w:gridSpan w:val="4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70</w:t>
            </w:r>
          </w:p>
        </w:tc>
        <w:tc>
          <w:tcPr>
            <w:tcW w:w="1143" w:type="pct"/>
            <w:gridSpan w:val="4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  <w:lang w:bidi="hi-IN"/>
              </w:rPr>
            </w:pPr>
            <w:r>
              <w:rPr>
                <w:rFonts w:cs="Times New Roman"/>
                <w:b/>
                <w:bCs/>
                <w:szCs w:val="24"/>
                <w:lang w:bidi="hi-IN"/>
              </w:rPr>
              <w:t>30</w:t>
            </w:r>
          </w:p>
        </w:tc>
        <w:tc>
          <w:tcPr>
            <w:tcW w:w="763" w:type="pct"/>
            <w:gridSpan w:val="3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873AE7" w:rsidRPr="00957558" w:rsidRDefault="00873AE7" w:rsidP="007F08CF">
            <w:pPr>
              <w:spacing w:line="264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957558">
              <w:rPr>
                <w:rFonts w:cs="Times New Roman"/>
                <w:b/>
                <w:bCs/>
                <w:szCs w:val="24"/>
              </w:rPr>
              <w:t>100</w:t>
            </w:r>
          </w:p>
        </w:tc>
      </w:tr>
    </w:tbl>
    <w:p w:rsidR="00873AE7" w:rsidRPr="00957558" w:rsidRDefault="00873AE7" w:rsidP="00873AE7">
      <w:pPr>
        <w:spacing w:line="264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392"/>
        <w:gridCol w:w="1857"/>
        <w:gridCol w:w="724"/>
        <w:gridCol w:w="2810"/>
      </w:tblGrid>
      <w:tr w:rsidR="00873AE7" w:rsidRPr="00292D8C" w:rsidTr="007F08CF">
        <w:trPr>
          <w:trHeight w:val="241"/>
        </w:trPr>
        <w:tc>
          <w:tcPr>
            <w:tcW w:w="3096" w:type="pct"/>
            <w:gridSpan w:val="3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292D8C">
              <w:rPr>
                <w:rFonts w:cs="Times New Roman"/>
                <w:b/>
                <w:bCs/>
                <w:szCs w:val="24"/>
              </w:rPr>
              <w:t>Các thành tố của năng lực toán học</w:t>
            </w:r>
          </w:p>
        </w:tc>
        <w:tc>
          <w:tcPr>
            <w:tcW w:w="390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292D8C">
              <w:rPr>
                <w:rFonts w:cs="Times New Roman"/>
                <w:b/>
                <w:bCs/>
                <w:szCs w:val="24"/>
              </w:rPr>
              <w:t>Số câu</w:t>
            </w:r>
          </w:p>
        </w:tc>
        <w:tc>
          <w:tcPr>
            <w:tcW w:w="1513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292D8C">
              <w:rPr>
                <w:rFonts w:cs="Times New Roman"/>
                <w:b/>
                <w:bCs/>
                <w:szCs w:val="24"/>
              </w:rPr>
              <w:t xml:space="preserve">Ghi chú </w:t>
            </w:r>
          </w:p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Cs w:val="24"/>
              </w:rPr>
            </w:pPr>
            <w:r w:rsidRPr="00292D8C">
              <w:rPr>
                <w:rFonts w:cs="Times New Roman"/>
                <w:b/>
                <w:bCs/>
                <w:szCs w:val="24"/>
              </w:rPr>
              <w:t>(các câu cụ thể)</w:t>
            </w:r>
          </w:p>
        </w:tc>
      </w:tr>
      <w:tr w:rsidR="00873AE7" w:rsidRPr="00292D8C" w:rsidTr="007F08CF">
        <w:trPr>
          <w:trHeight w:val="408"/>
        </w:trPr>
        <w:tc>
          <w:tcPr>
            <w:tcW w:w="271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1</w:t>
            </w:r>
          </w:p>
        </w:tc>
        <w:tc>
          <w:tcPr>
            <w:tcW w:w="2826" w:type="pct"/>
            <w:gridSpan w:val="2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Năng lực tư duy và lập luận toán học</w:t>
            </w:r>
          </w:p>
        </w:tc>
        <w:tc>
          <w:tcPr>
            <w:tcW w:w="390" w:type="pct"/>
            <w:vAlign w:val="center"/>
          </w:tcPr>
          <w:p w:rsidR="00873AE7" w:rsidRPr="00A54DA9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  <w:tc>
          <w:tcPr>
            <w:tcW w:w="1513" w:type="pct"/>
            <w:vAlign w:val="center"/>
          </w:tcPr>
          <w:p w:rsidR="00873AE7" w:rsidRPr="00A54DA9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A54DA9">
              <w:rPr>
                <w:rFonts w:cs="Times New Roman"/>
                <w:szCs w:val="24"/>
              </w:rPr>
              <w:t>2, 3, 5, 7, 10, 11, 12, 13, 14, 15, 17, 18, 19, 20, 22, 23, 24, 27, 29, 30, 32.</w:t>
            </w:r>
          </w:p>
        </w:tc>
      </w:tr>
      <w:tr w:rsidR="00873AE7" w:rsidRPr="00292D8C" w:rsidTr="007F08CF">
        <w:trPr>
          <w:trHeight w:val="241"/>
        </w:trPr>
        <w:tc>
          <w:tcPr>
            <w:tcW w:w="271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2</w:t>
            </w:r>
          </w:p>
        </w:tc>
        <w:tc>
          <w:tcPr>
            <w:tcW w:w="2826" w:type="pct"/>
            <w:gridSpan w:val="2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Năng lực mô hình hóa toán học</w:t>
            </w:r>
          </w:p>
        </w:tc>
        <w:tc>
          <w:tcPr>
            <w:tcW w:w="390" w:type="pct"/>
            <w:vAlign w:val="center"/>
          </w:tcPr>
          <w:p w:rsidR="00873AE7" w:rsidRPr="00A54DA9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54DA9">
              <w:rPr>
                <w:rFonts w:cs="Times New Roman"/>
                <w:szCs w:val="24"/>
              </w:rPr>
              <w:t>5</w:t>
            </w:r>
          </w:p>
        </w:tc>
        <w:tc>
          <w:tcPr>
            <w:tcW w:w="1513" w:type="pct"/>
            <w:vAlign w:val="center"/>
          </w:tcPr>
          <w:p w:rsidR="00873AE7" w:rsidRPr="00EB08C7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  <w:lang w:val="vi-VN"/>
              </w:rPr>
            </w:pPr>
            <w:r w:rsidRPr="00A54DA9">
              <w:rPr>
                <w:rFonts w:cs="Times New Roman"/>
                <w:szCs w:val="24"/>
              </w:rPr>
              <w:t>25, 26, 28,</w:t>
            </w:r>
            <w:r>
              <w:rPr>
                <w:rFonts w:cs="Times New Roman"/>
                <w:szCs w:val="24"/>
              </w:rPr>
              <w:t xml:space="preserve">30, </w:t>
            </w:r>
            <w:r w:rsidRPr="00A54DA9">
              <w:rPr>
                <w:rFonts w:cs="Times New Roman"/>
                <w:szCs w:val="24"/>
              </w:rPr>
              <w:t>33, 35</w:t>
            </w:r>
            <w:r>
              <w:rPr>
                <w:rFonts w:cs="Times New Roman"/>
                <w:szCs w:val="24"/>
                <w:lang w:val="vi-VN"/>
              </w:rPr>
              <w:t>, 36</w:t>
            </w:r>
          </w:p>
        </w:tc>
      </w:tr>
      <w:tr w:rsidR="00873AE7" w:rsidRPr="00292D8C" w:rsidTr="007F08CF">
        <w:trPr>
          <w:trHeight w:val="400"/>
        </w:trPr>
        <w:tc>
          <w:tcPr>
            <w:tcW w:w="271" w:type="pct"/>
            <w:vMerge w:val="restar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3</w:t>
            </w:r>
          </w:p>
        </w:tc>
        <w:tc>
          <w:tcPr>
            <w:tcW w:w="1826" w:type="pct"/>
            <w:vMerge w:val="restar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Năng lực giải quyết vấn đề toán học</w:t>
            </w:r>
          </w:p>
        </w:tc>
        <w:tc>
          <w:tcPr>
            <w:tcW w:w="1000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 xml:space="preserve">Vấn đề tuần túy </w:t>
            </w:r>
            <w:r>
              <w:rPr>
                <w:rFonts w:cs="Times New Roman"/>
                <w:szCs w:val="24"/>
                <w:lang w:val="vi-VN"/>
              </w:rPr>
              <w:t>t</w:t>
            </w:r>
            <w:r w:rsidRPr="00292D8C">
              <w:rPr>
                <w:rFonts w:cs="Times New Roman"/>
                <w:szCs w:val="24"/>
              </w:rPr>
              <w:t>oán học</w:t>
            </w:r>
          </w:p>
        </w:tc>
        <w:tc>
          <w:tcPr>
            <w:tcW w:w="390" w:type="pct"/>
            <w:vAlign w:val="center"/>
          </w:tcPr>
          <w:p w:rsidR="00873AE7" w:rsidRPr="00A54DA9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A54DA9">
              <w:rPr>
                <w:rFonts w:cs="Times New Roman"/>
                <w:szCs w:val="24"/>
              </w:rPr>
              <w:t>7</w:t>
            </w:r>
          </w:p>
        </w:tc>
        <w:tc>
          <w:tcPr>
            <w:tcW w:w="1513" w:type="pct"/>
            <w:vAlign w:val="center"/>
          </w:tcPr>
          <w:p w:rsidR="00873AE7" w:rsidRPr="00A54DA9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A54DA9">
              <w:rPr>
                <w:rFonts w:cs="Times New Roman"/>
                <w:szCs w:val="24"/>
              </w:rPr>
              <w:t>18, 19, 20, 31, 12, 7, 29</w:t>
            </w:r>
          </w:p>
        </w:tc>
      </w:tr>
      <w:tr w:rsidR="00873AE7" w:rsidRPr="00292D8C" w:rsidTr="007F08CF">
        <w:trPr>
          <w:trHeight w:val="400"/>
        </w:trPr>
        <w:tc>
          <w:tcPr>
            <w:tcW w:w="271" w:type="pct"/>
            <w:vMerge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6" w:type="pct"/>
            <w:vMerge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Vấn đề thực tiễn</w:t>
            </w:r>
          </w:p>
        </w:tc>
        <w:tc>
          <w:tcPr>
            <w:tcW w:w="390" w:type="pct"/>
            <w:vAlign w:val="center"/>
          </w:tcPr>
          <w:p w:rsidR="00873AE7" w:rsidRPr="00EB08C7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9</w:t>
            </w:r>
          </w:p>
        </w:tc>
        <w:tc>
          <w:tcPr>
            <w:tcW w:w="1513" w:type="pct"/>
            <w:vAlign w:val="center"/>
          </w:tcPr>
          <w:p w:rsidR="00873AE7" w:rsidRPr="00A54DA9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A54DA9">
              <w:rPr>
                <w:rFonts w:cs="Times New Roman"/>
                <w:szCs w:val="24"/>
              </w:rPr>
              <w:t>23, 25, 26, 28, 30, 33, 34, 35</w:t>
            </w:r>
            <w:r>
              <w:rPr>
                <w:rFonts w:cs="Times New Roman"/>
                <w:szCs w:val="24"/>
                <w:lang w:val="vi-VN"/>
              </w:rPr>
              <w:t>, 36</w:t>
            </w:r>
            <w:r w:rsidRPr="00A54DA9">
              <w:rPr>
                <w:rFonts w:cs="Times New Roman"/>
                <w:szCs w:val="24"/>
              </w:rPr>
              <w:t xml:space="preserve"> </w:t>
            </w:r>
          </w:p>
        </w:tc>
      </w:tr>
      <w:tr w:rsidR="00873AE7" w:rsidRPr="00292D8C" w:rsidTr="007F08CF">
        <w:trPr>
          <w:trHeight w:val="241"/>
        </w:trPr>
        <w:tc>
          <w:tcPr>
            <w:tcW w:w="271" w:type="pct"/>
            <w:vMerge w:val="restar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4</w:t>
            </w:r>
          </w:p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</w:p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6" w:type="pct"/>
            <w:vMerge w:val="restar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 xml:space="preserve">Năng lực giao tiếp </w:t>
            </w:r>
            <w:r>
              <w:rPr>
                <w:rFonts w:cs="Times New Roman"/>
                <w:szCs w:val="24"/>
              </w:rPr>
              <w:t>t</w:t>
            </w:r>
            <w:r w:rsidRPr="00292D8C">
              <w:rPr>
                <w:rFonts w:cs="Times New Roman"/>
                <w:szCs w:val="24"/>
              </w:rPr>
              <w:t>oán học</w:t>
            </w:r>
          </w:p>
        </w:tc>
        <w:tc>
          <w:tcPr>
            <w:tcW w:w="1000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Đọc thông tin từ đồ thị, hình vẽ, bảng biểu</w:t>
            </w:r>
          </w:p>
        </w:tc>
        <w:tc>
          <w:tcPr>
            <w:tcW w:w="390" w:type="pct"/>
            <w:vAlign w:val="center"/>
          </w:tcPr>
          <w:p w:rsidR="00873AE7" w:rsidRPr="00935F56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935F56">
              <w:rPr>
                <w:rFonts w:cs="Times New Roman"/>
                <w:szCs w:val="24"/>
              </w:rPr>
              <w:t>1</w:t>
            </w:r>
          </w:p>
        </w:tc>
        <w:tc>
          <w:tcPr>
            <w:tcW w:w="1513" w:type="pct"/>
            <w:vAlign w:val="center"/>
          </w:tcPr>
          <w:p w:rsidR="00873AE7" w:rsidRPr="00935F56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935F56">
              <w:rPr>
                <w:rFonts w:cs="Times New Roman"/>
                <w:szCs w:val="24"/>
              </w:rPr>
              <w:t>10</w:t>
            </w:r>
          </w:p>
        </w:tc>
      </w:tr>
      <w:tr w:rsidR="00873AE7" w:rsidRPr="00292D8C" w:rsidTr="007F08CF">
        <w:trPr>
          <w:trHeight w:val="241"/>
        </w:trPr>
        <w:tc>
          <w:tcPr>
            <w:tcW w:w="271" w:type="pct"/>
            <w:vMerge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6" w:type="pct"/>
            <w:vMerge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 xml:space="preserve">Nhận biết được khái niệm và diễn đạt được nội </w:t>
            </w:r>
            <w:r>
              <w:rPr>
                <w:rFonts w:cs="Times New Roman"/>
                <w:szCs w:val="24"/>
              </w:rPr>
              <w:t>dung</w:t>
            </w:r>
            <w:r>
              <w:rPr>
                <w:rFonts w:cs="Times New Roman"/>
                <w:szCs w:val="24"/>
                <w:lang w:val="vi-VN"/>
              </w:rPr>
              <w:t xml:space="preserve"> t</w:t>
            </w:r>
            <w:r w:rsidRPr="00292D8C">
              <w:rPr>
                <w:rFonts w:cs="Times New Roman"/>
                <w:szCs w:val="24"/>
              </w:rPr>
              <w:t>oán học</w:t>
            </w:r>
          </w:p>
        </w:tc>
        <w:tc>
          <w:tcPr>
            <w:tcW w:w="390" w:type="pct"/>
            <w:vAlign w:val="center"/>
          </w:tcPr>
          <w:p w:rsidR="00873AE7" w:rsidRPr="00935F56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935F56">
              <w:rPr>
                <w:rFonts w:cs="Times New Roman"/>
                <w:szCs w:val="24"/>
              </w:rPr>
              <w:t>8</w:t>
            </w:r>
          </w:p>
        </w:tc>
        <w:tc>
          <w:tcPr>
            <w:tcW w:w="1513" w:type="pct"/>
            <w:vAlign w:val="center"/>
          </w:tcPr>
          <w:p w:rsidR="00873AE7" w:rsidRPr="00935F56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935F56">
              <w:rPr>
                <w:rFonts w:cs="Times New Roman"/>
                <w:szCs w:val="24"/>
              </w:rPr>
              <w:t xml:space="preserve">1, 3, 4, 6, 8, 9, 16, 21 </w:t>
            </w:r>
          </w:p>
        </w:tc>
      </w:tr>
      <w:tr w:rsidR="00873AE7" w:rsidRPr="00292D8C" w:rsidTr="007F08CF">
        <w:trPr>
          <w:trHeight w:val="408"/>
        </w:trPr>
        <w:tc>
          <w:tcPr>
            <w:tcW w:w="271" w:type="pct"/>
            <w:vAlign w:val="center"/>
          </w:tcPr>
          <w:p w:rsidR="00873AE7" w:rsidRPr="00292D8C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 w:rsidRPr="00292D8C">
              <w:rPr>
                <w:rFonts w:cs="Times New Roman"/>
                <w:szCs w:val="24"/>
              </w:rPr>
              <w:t>5</w:t>
            </w:r>
          </w:p>
        </w:tc>
        <w:tc>
          <w:tcPr>
            <w:tcW w:w="1826" w:type="pct"/>
            <w:vAlign w:val="center"/>
          </w:tcPr>
          <w:p w:rsidR="00873AE7" w:rsidRPr="00EB08C7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  <w:lang w:val="vi-VN"/>
              </w:rPr>
            </w:pPr>
            <w:r w:rsidRPr="00292D8C">
              <w:rPr>
                <w:rFonts w:cs="Times New Roman"/>
                <w:szCs w:val="24"/>
              </w:rPr>
              <w:t>Năng lực sử dụng công cụ, phương tiện học</w:t>
            </w:r>
            <w:r>
              <w:rPr>
                <w:rFonts w:cs="Times New Roman"/>
                <w:szCs w:val="24"/>
                <w:lang w:val="vi-VN"/>
              </w:rPr>
              <w:t xml:space="preserve"> toán</w:t>
            </w:r>
          </w:p>
        </w:tc>
        <w:tc>
          <w:tcPr>
            <w:tcW w:w="1000" w:type="pct"/>
            <w:vAlign w:val="center"/>
          </w:tcPr>
          <w:p w:rsidR="00873AE7" w:rsidRPr="00CB679F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90" w:type="pct"/>
            <w:vAlign w:val="center"/>
          </w:tcPr>
          <w:p w:rsidR="00873AE7" w:rsidRPr="00EB08C7" w:rsidRDefault="00873AE7" w:rsidP="007F08CF">
            <w:pPr>
              <w:spacing w:after="0" w:line="240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1513" w:type="pct"/>
            <w:vAlign w:val="center"/>
          </w:tcPr>
          <w:p w:rsidR="00873AE7" w:rsidRPr="00EB08C7" w:rsidRDefault="00873AE7" w:rsidP="007F08CF">
            <w:pPr>
              <w:spacing w:after="0" w:line="240" w:lineRule="auto"/>
              <w:ind w:left="0"/>
              <w:rPr>
                <w:rFonts w:cs="Times New Roman"/>
                <w:szCs w:val="24"/>
                <w:lang w:val="vi-VN"/>
              </w:rPr>
            </w:pPr>
            <w:r w:rsidRPr="00EB08C7">
              <w:rPr>
                <w:rFonts w:cs="Times New Roman"/>
                <w:szCs w:val="24"/>
                <w:lang w:val="vi-VN"/>
              </w:rPr>
              <w:t>37</w:t>
            </w:r>
          </w:p>
        </w:tc>
      </w:tr>
    </w:tbl>
    <w:p w:rsidR="00873AE7" w:rsidRDefault="00873AE7" w:rsidP="00873AE7">
      <w:pPr>
        <w:spacing w:line="264" w:lineRule="auto"/>
        <w:rPr>
          <w:rFonts w:cs="Times New Roman"/>
          <w:szCs w:val="24"/>
          <w:lang w:val="vi-VN"/>
        </w:rPr>
      </w:pPr>
    </w:p>
    <w:p w:rsidR="00873AE7" w:rsidRDefault="00873AE7" w:rsidP="00873AE7">
      <w:pPr>
        <w:spacing w:line="264" w:lineRule="auto"/>
        <w:rPr>
          <w:rFonts w:cs="Times New Roman"/>
          <w:szCs w:val="24"/>
          <w:lang w:val="vi-VN"/>
        </w:rPr>
      </w:pPr>
    </w:p>
    <w:p w:rsidR="00873AE7" w:rsidRPr="005F4E8A" w:rsidRDefault="00873AE7" w:rsidP="00873AE7">
      <w:pPr>
        <w:spacing w:line="264" w:lineRule="auto"/>
        <w:rPr>
          <w:rFonts w:cs="Times New Roman"/>
          <w:szCs w:val="24"/>
          <w:lang w:val="vi-VN"/>
        </w:rPr>
      </w:pPr>
    </w:p>
    <w:p w:rsidR="00D5519F" w:rsidRPr="00873AE7" w:rsidRDefault="00D5519F" w:rsidP="00873AE7"/>
    <w:sectPr w:rsidR="00D5519F" w:rsidRPr="00873AE7" w:rsidSect="00B22864">
      <w:headerReference w:type="default" r:id="rId8"/>
      <w:footerReference w:type="default" r:id="rId9"/>
      <w:pgSz w:w="10773" w:h="15026" w:code="9"/>
      <w:pgMar w:top="851" w:right="851" w:bottom="851" w:left="851" w:header="426" w:footer="32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B0" w:rsidRDefault="001266B0" w:rsidP="00763D42">
      <w:pPr>
        <w:spacing w:after="0" w:line="240" w:lineRule="auto"/>
      </w:pPr>
      <w:r>
        <w:separator/>
      </w:r>
    </w:p>
  </w:endnote>
  <w:endnote w:type="continuationSeparator" w:id="0">
    <w:p w:rsidR="001266B0" w:rsidRDefault="001266B0" w:rsidP="0076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UTM Avo">
    <w:charset w:val="00"/>
    <w:family w:val="roman"/>
    <w:pitch w:val="variable"/>
    <w:sig w:usb0="00000007" w:usb1="00000000" w:usb2="00000000" w:usb3="00000000" w:csb0="00000003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64" w:rsidRPr="00B22864" w:rsidRDefault="00B22864" w:rsidP="00B2286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B22864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</w:t>
    </w:r>
    <w:r w:rsidRPr="00B2286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2286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22864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</w:t>
    </w:r>
    <w:r w:rsidRPr="00B22864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F26CC8"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B0" w:rsidRDefault="001266B0" w:rsidP="00763D42">
      <w:pPr>
        <w:spacing w:after="0" w:line="240" w:lineRule="auto"/>
      </w:pPr>
      <w:r>
        <w:separator/>
      </w:r>
    </w:p>
  </w:footnote>
  <w:footnote w:type="continuationSeparator" w:id="0">
    <w:p w:rsidR="001266B0" w:rsidRDefault="001266B0" w:rsidP="0076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64" w:rsidRPr="00B22864" w:rsidRDefault="00B22864" w:rsidP="00B2286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lang w:val="vi"/>
      </w:rPr>
    </w:pPr>
    <w:r w:rsidRPr="00B22864">
      <w:rPr>
        <w:rFonts w:eastAsia="Calibri" w:cs="Times New Roman"/>
        <w:b/>
        <w:color w:val="00B0F0"/>
        <w:szCs w:val="24"/>
        <w:lang w:val="nl-NL"/>
      </w:rPr>
      <w:t/>
    </w:r>
    <w:r w:rsidRPr="00B22864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0468"/>
    <w:multiLevelType w:val="hybridMultilevel"/>
    <w:tmpl w:val="33EE79D8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918A1"/>
    <w:multiLevelType w:val="hybridMultilevel"/>
    <w:tmpl w:val="85EA0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6B37"/>
    <w:multiLevelType w:val="hybridMultilevel"/>
    <w:tmpl w:val="2DDCC2FA"/>
    <w:lvl w:ilvl="0" w:tplc="84FAF412">
      <w:start w:val="1"/>
      <w:numFmt w:val="decimal"/>
      <w:lvlText w:val="Bài %1."/>
      <w:lvlJc w:val="left"/>
      <w:pPr>
        <w:ind w:left="36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34356"/>
    <w:multiLevelType w:val="hybridMultilevel"/>
    <w:tmpl w:val="E4DA1CD2"/>
    <w:lvl w:ilvl="0" w:tplc="1302B0D4">
      <w:start w:val="1"/>
      <w:numFmt w:val="bullet"/>
      <w:pStyle w:val="MTDisplayEquation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CD2E56"/>
    <w:multiLevelType w:val="hybridMultilevel"/>
    <w:tmpl w:val="3F6EC43A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F4CD3"/>
    <w:multiLevelType w:val="hybridMultilevel"/>
    <w:tmpl w:val="114E305A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0279E"/>
    <w:multiLevelType w:val="hybridMultilevel"/>
    <w:tmpl w:val="D2C0B840"/>
    <w:lvl w:ilvl="0" w:tplc="BAC009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2F"/>
    <w:rsid w:val="001266B0"/>
    <w:rsid w:val="00376B2F"/>
    <w:rsid w:val="00476BAE"/>
    <w:rsid w:val="0066651D"/>
    <w:rsid w:val="00763D42"/>
    <w:rsid w:val="00873AE7"/>
    <w:rsid w:val="00A36525"/>
    <w:rsid w:val="00B22864"/>
    <w:rsid w:val="00D5519F"/>
    <w:rsid w:val="00E04685"/>
    <w:rsid w:val="00F26CC8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4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5"/>
    <w:pPr>
      <w:spacing w:before="60" w:after="60"/>
      <w:ind w:left="284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85"/>
    <w:pPr>
      <w:spacing w:after="0"/>
      <w:ind w:left="0"/>
      <w:jc w:val="center"/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85"/>
    <w:pPr>
      <w:spacing w:before="120" w:after="0"/>
      <w:ind w:left="0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4685"/>
    <w:pPr>
      <w:spacing w:before="240" w:after="0" w:line="288" w:lineRule="auto"/>
      <w:ind w:left="0"/>
      <w:outlineLvl w:val="2"/>
    </w:pPr>
    <w:rPr>
      <w:rFonts w:eastAsia="Times New Roman" w:cs="Times New Roman"/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85"/>
    <w:pPr>
      <w:spacing w:before="120" w:after="0" w:line="240" w:lineRule="auto"/>
      <w:ind w:left="0"/>
      <w:outlineLvl w:val="3"/>
    </w:pPr>
    <w:rPr>
      <w:rFonts w:eastAsia="Times New Roman" w:cs="Times New Roman"/>
      <w:b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685"/>
    <w:pPr>
      <w:keepNext/>
      <w:keepLines/>
      <w:spacing w:before="240" w:after="0"/>
      <w:jc w:val="center"/>
      <w:outlineLvl w:val="4"/>
    </w:pPr>
    <w:rPr>
      <w:rFonts w:ascii="Arial" w:eastAsiaTheme="majorEastAsia" w:hAnsi="Arial" w:cstheme="majorBidi"/>
      <w:b/>
      <w:color w:val="007A37"/>
    </w:rPr>
  </w:style>
  <w:style w:type="paragraph" w:styleId="Heading6">
    <w:name w:val="heading 6"/>
    <w:basedOn w:val="Normal"/>
    <w:next w:val="Normal"/>
    <w:link w:val="Heading6Char"/>
    <w:unhideWhenUsed/>
    <w:qFormat/>
    <w:rsid w:val="00E04685"/>
    <w:pPr>
      <w:pBdr>
        <w:top w:val="single" w:sz="4" w:space="4" w:color="auto"/>
      </w:pBdr>
      <w:shd w:val="clear" w:color="auto" w:fill="365F91" w:themeFill="accent1" w:themeFillShade="BF"/>
      <w:spacing w:before="120" w:line="288" w:lineRule="auto"/>
      <w:ind w:left="1134" w:right="1134"/>
      <w:jc w:val="center"/>
      <w:outlineLvl w:val="5"/>
    </w:pPr>
    <w:rPr>
      <w:rFonts w:ascii="Arial" w:hAnsi="Arial"/>
      <w:b/>
      <w:color w:val="FFFFFF" w:themeColor="background1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4685"/>
    <w:rPr>
      <w:rFonts w:ascii="Arial" w:eastAsiaTheme="minorEastAsia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4685"/>
    <w:rPr>
      <w:rFonts w:asciiTheme="majorHAnsi" w:eastAsiaTheme="minorEastAsia" w:hAnsiTheme="majorHAnsi" w:cs="Arial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685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685"/>
    <w:rPr>
      <w:rFonts w:ascii="Times New Roman" w:eastAsia="Times New Roman" w:hAnsi="Times New Roman" w:cs="Times New Roman"/>
      <w:b/>
      <w:i/>
      <w:iCs/>
      <w:color w:val="7030A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4685"/>
    <w:rPr>
      <w:rFonts w:ascii="Arial" w:eastAsiaTheme="majorEastAsia" w:hAnsi="Arial" w:cstheme="majorBidi"/>
      <w:b/>
      <w:color w:val="007A37"/>
      <w:sz w:val="24"/>
    </w:rPr>
  </w:style>
  <w:style w:type="character" w:customStyle="1" w:styleId="Heading6Char">
    <w:name w:val="Heading 6 Char"/>
    <w:basedOn w:val="DefaultParagraphFont"/>
    <w:link w:val="Heading6"/>
    <w:rsid w:val="00E04685"/>
    <w:rPr>
      <w:rFonts w:ascii="Arial" w:eastAsiaTheme="minorEastAsia" w:hAnsi="Arial"/>
      <w:b/>
      <w:color w:val="FFFFFF" w:themeColor="background1"/>
      <w:sz w:val="24"/>
      <w:szCs w:val="24"/>
      <w:shd w:val="clear" w:color="auto" w:fill="365F91" w:themeFill="accent1" w:themeFillShade="BF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04685"/>
  </w:style>
  <w:style w:type="table" w:styleId="TableGrid">
    <w:name w:val="Table Grid"/>
    <w:basedOn w:val="TableNormal"/>
    <w:uiPriority w:val="59"/>
    <w:qFormat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E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68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04685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rsid w:val="00E04685"/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E0468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8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04685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5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85"/>
  </w:style>
  <w:style w:type="character" w:styleId="PlaceholderText">
    <w:name w:val="Placeholder Text"/>
    <w:basedOn w:val="DefaultParagraphFont"/>
    <w:uiPriority w:val="99"/>
    <w:semiHidden/>
    <w:rsid w:val="00E04685"/>
    <w:rPr>
      <w:color w:val="666666"/>
    </w:rPr>
  </w:style>
  <w:style w:type="character" w:customStyle="1" w:styleId="MTConvertedEquation">
    <w:name w:val="MTConvertedEquation"/>
    <w:basedOn w:val="DefaultParagraphFont"/>
    <w:rsid w:val="00E04685"/>
    <w:rPr>
      <w:rFonts w:ascii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046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85"/>
    <w:pPr>
      <w:spacing w:before="0" w:after="200"/>
      <w:ind w:left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85"/>
    <w:rPr>
      <w:rFonts w:ascii="Calibri" w:eastAsiaTheme="minorEastAsia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04685"/>
    <w:pPr>
      <w:spacing w:before="0" w:after="120"/>
      <w:ind w:left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0468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46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04685"/>
    <w:pPr>
      <w:widowControl w:val="0"/>
      <w:numPr>
        <w:numId w:val="1"/>
      </w:numPr>
      <w:tabs>
        <w:tab w:val="center" w:pos="6320"/>
        <w:tab w:val="right" w:pos="10960"/>
      </w:tabs>
      <w:autoSpaceDE w:val="0"/>
      <w:autoSpaceDN w:val="0"/>
      <w:adjustRightInd w:val="0"/>
      <w:spacing w:before="120" w:after="0"/>
      <w:ind w:left="1701" w:right="744"/>
      <w:contextualSpacing w:val="0"/>
    </w:pPr>
    <w:rPr>
      <w:rFonts w:ascii="Arial" w:eastAsia="Batang" w:hAnsi="Arial" w:cs="Arial"/>
      <w:szCs w:val="24"/>
      <w:lang w:val="vi-VN"/>
    </w:rPr>
  </w:style>
  <w:style w:type="character" w:customStyle="1" w:styleId="MTDisplayEquationChar">
    <w:name w:val="MTDisplayEquation Char"/>
    <w:link w:val="MTDisplayEquation"/>
    <w:locked/>
    <w:rsid w:val="00E04685"/>
    <w:rPr>
      <w:rFonts w:ascii="Arial" w:eastAsia="Batang" w:hAnsi="Arial" w:cs="Arial"/>
      <w:sz w:val="24"/>
      <w:szCs w:val="24"/>
      <w:lang w:val="vi-VN"/>
    </w:rPr>
  </w:style>
  <w:style w:type="paragraph" w:styleId="NoSpacing">
    <w:name w:val="No Spacing"/>
    <w:link w:val="NoSpacingChar"/>
    <w:uiPriority w:val="1"/>
    <w:qFormat/>
    <w:rsid w:val="00E04685"/>
    <w:pPr>
      <w:spacing w:after="0" w:line="240" w:lineRule="auto"/>
      <w:ind w:firstLine="397"/>
      <w:jc w:val="both"/>
    </w:pPr>
    <w:rPr>
      <w:rFonts w:ascii="Minion Pro" w:hAnsi="Minion Pro" w:cs="Arial"/>
      <w:sz w:val="25"/>
    </w:rPr>
  </w:style>
  <w:style w:type="paragraph" w:styleId="Title">
    <w:name w:val="Title"/>
    <w:basedOn w:val="Normal"/>
    <w:next w:val="Normal"/>
    <w:link w:val="TitleChar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4685"/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0" w:firstLine="397"/>
    </w:pPr>
    <w:rPr>
      <w:rFonts w:ascii="Minion Pro" w:eastAsiaTheme="minorHAnsi" w:hAnsi="Minion Pro" w:cs="Arial"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E04685"/>
    <w:pPr>
      <w:spacing w:before="0" w:after="200" w:line="240" w:lineRule="auto"/>
      <w:ind w:left="0"/>
      <w:jc w:val="left"/>
    </w:pPr>
    <w:rPr>
      <w:rFonts w:ascii="Arial" w:hAnsi="Arial" w:cs="Times New Roman (Body CS)"/>
      <w:szCs w:val="20"/>
    </w:rPr>
  </w:style>
  <w:style w:type="character" w:customStyle="1" w:styleId="SignatureChar">
    <w:name w:val="Signature Char"/>
    <w:basedOn w:val="DefaultParagraphFont"/>
    <w:link w:val="Signature"/>
    <w:uiPriority w:val="14"/>
    <w:rsid w:val="00E04685"/>
    <w:rPr>
      <w:rFonts w:ascii="Arial" w:eastAsiaTheme="minorEastAsia" w:hAnsi="Arial" w:cs="Times New Roman (Body CS)"/>
      <w:sz w:val="24"/>
      <w:szCs w:val="20"/>
    </w:rPr>
  </w:style>
  <w:style w:type="character" w:customStyle="1" w:styleId="A8">
    <w:name w:val="A8"/>
    <w:uiPriority w:val="99"/>
    <w:rsid w:val="00E04685"/>
    <w:rPr>
      <w:rFonts w:cs="UTM Avo"/>
      <w:b/>
      <w:bCs/>
      <w:color w:val="FFFFFF"/>
      <w:sz w:val="48"/>
      <w:szCs w:val="48"/>
    </w:rPr>
  </w:style>
  <w:style w:type="paragraph" w:customStyle="1" w:styleId="BTthut10">
    <w:name w:val="BT_thut 10"/>
    <w:basedOn w:val="Normal"/>
    <w:link w:val="BTthut10Char"/>
    <w:rsid w:val="00E04685"/>
    <w:pPr>
      <w:widowControl w:val="0"/>
      <w:autoSpaceDE w:val="0"/>
      <w:autoSpaceDN w:val="0"/>
      <w:adjustRightInd w:val="0"/>
      <w:spacing w:before="120" w:after="0" w:line="257" w:lineRule="auto"/>
      <w:ind w:left="567" w:hanging="567"/>
    </w:pPr>
    <w:rPr>
      <w:rFonts w:ascii="Minion Pro" w:eastAsia="Batang" w:hAnsi="Minion Pro" w:cs="Arial"/>
      <w:sz w:val="25"/>
      <w:szCs w:val="25"/>
      <w:lang w:val="vi-VN"/>
    </w:rPr>
  </w:style>
  <w:style w:type="character" w:customStyle="1" w:styleId="BTthut10Char">
    <w:name w:val="BT_thut 10 Char"/>
    <w:link w:val="BTthut10"/>
    <w:rsid w:val="00E04685"/>
    <w:rPr>
      <w:rFonts w:ascii="Minion Pro" w:eastAsia="Batang" w:hAnsi="Minion Pro" w:cs="Arial"/>
      <w:sz w:val="25"/>
      <w:szCs w:val="25"/>
      <w:lang w:val="vi-VN"/>
    </w:rPr>
  </w:style>
  <w:style w:type="character" w:styleId="Hyperlink">
    <w:name w:val="Hyperlink"/>
    <w:basedOn w:val="DefaultParagraphFont"/>
    <w:uiPriority w:val="99"/>
    <w:unhideWhenUsed/>
    <w:rsid w:val="00E0468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4685"/>
    <w:pPr>
      <w:spacing w:before="0" w:after="200" w:line="240" w:lineRule="auto"/>
      <w:ind w:left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1">
    <w:name w:val="Pa9+1"/>
    <w:basedOn w:val="Normal"/>
    <w:next w:val="Normal"/>
    <w:uiPriority w:val="99"/>
    <w:rsid w:val="00E04685"/>
    <w:pPr>
      <w:autoSpaceDE w:val="0"/>
      <w:autoSpaceDN w:val="0"/>
      <w:adjustRightInd w:val="0"/>
      <w:spacing w:after="0" w:line="241" w:lineRule="atLeast"/>
    </w:pPr>
    <w:rPr>
      <w:rFonts w:ascii="UTM Avo" w:hAnsi="UTM Avo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4685"/>
  </w:style>
  <w:style w:type="character" w:customStyle="1" w:styleId="NoSpacingChar">
    <w:name w:val="No Spacing Char"/>
    <w:link w:val="NoSpacing"/>
    <w:uiPriority w:val="1"/>
    <w:locked/>
    <w:rsid w:val="00E04685"/>
    <w:rPr>
      <w:rFonts w:ascii="Minion Pro" w:hAnsi="Minion Pro" w:cs="Arial"/>
      <w:sz w:val="25"/>
    </w:rPr>
  </w:style>
  <w:style w:type="numbering" w:customStyle="1" w:styleId="NoList3">
    <w:name w:val="No List3"/>
    <w:next w:val="NoList"/>
    <w:uiPriority w:val="99"/>
    <w:semiHidden/>
    <w:unhideWhenUsed/>
    <w:rsid w:val="00E04685"/>
  </w:style>
  <w:style w:type="numbering" w:customStyle="1" w:styleId="NoList4">
    <w:name w:val="No List4"/>
    <w:next w:val="NoList"/>
    <w:uiPriority w:val="99"/>
    <w:semiHidden/>
    <w:unhideWhenUsed/>
    <w:rsid w:val="00E04685"/>
  </w:style>
  <w:style w:type="numbering" w:customStyle="1" w:styleId="NoList11">
    <w:name w:val="No List11"/>
    <w:next w:val="NoList"/>
    <w:uiPriority w:val="99"/>
    <w:semiHidden/>
    <w:unhideWhenUsed/>
    <w:rsid w:val="00E04685"/>
  </w:style>
  <w:style w:type="numbering" w:customStyle="1" w:styleId="NoList21">
    <w:name w:val="No List21"/>
    <w:next w:val="NoList"/>
    <w:uiPriority w:val="99"/>
    <w:semiHidden/>
    <w:unhideWhenUsed/>
    <w:rsid w:val="00E04685"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3"/>
    </w:pPr>
    <w:rPr>
      <w:rFonts w:ascii="Calibri Light" w:eastAsia="Times New Roman" w:hAnsi="Calibri Light" w:cs="Times New Roman"/>
      <w:i/>
      <w:iCs/>
      <w:color w:val="2E74B5"/>
      <w:kern w:val="2"/>
      <w:sz w:val="25"/>
      <w14:ligatures w14:val="standardContextual"/>
    </w:r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E04685"/>
    <w:pPr>
      <w:spacing w:before="113" w:after="120" w:line="300" w:lineRule="atLeast"/>
      <w:ind w:firstLine="397"/>
    </w:pPr>
    <w:rPr>
      <w:bCs/>
      <w:kern w:val="2"/>
      <w:sz w:val="25"/>
      <w:szCs w:val="24"/>
      <w14:ligatures w14:val="standardContextual"/>
    </w:rPr>
  </w:style>
  <w:style w:type="table" w:customStyle="1" w:styleId="TableGrid11">
    <w:name w:val="Table Grid11"/>
    <w:basedOn w:val="TableNormal"/>
    <w:next w:val="TableNormal"/>
    <w:uiPriority w:val="59"/>
    <w:rsid w:val="00E04685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="Times New Roman" w:hAnsi="Myriad Pro" w:cs="Times New Roman"/>
      <w:b/>
      <w:bCs/>
      <w:spacing w:val="-10"/>
      <w:kern w:val="28"/>
      <w:sz w:val="40"/>
      <w:szCs w:val="4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firstLine="397"/>
    </w:pPr>
    <w:rPr>
      <w:rFonts w:ascii="Minion Pro" w:hAnsi="Minion Pro" w:cs="Arial"/>
      <w:sz w:val="25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character" w:customStyle="1" w:styleId="Heading2Char1">
    <w:name w:val="Heading 2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E04685"/>
  </w:style>
  <w:style w:type="character" w:customStyle="1" w:styleId="TitleChar1">
    <w:name w:val="Title Char1"/>
    <w:basedOn w:val="DefaultParagraphFont"/>
    <w:uiPriority w:val="10"/>
    <w:rsid w:val="00E0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4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5"/>
    <w:pPr>
      <w:spacing w:before="60" w:after="60"/>
      <w:ind w:left="284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85"/>
    <w:pPr>
      <w:spacing w:after="0"/>
      <w:ind w:left="0"/>
      <w:jc w:val="center"/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85"/>
    <w:pPr>
      <w:spacing w:before="120" w:after="0"/>
      <w:ind w:left="0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4685"/>
    <w:pPr>
      <w:spacing w:before="240" w:after="0" w:line="288" w:lineRule="auto"/>
      <w:ind w:left="0"/>
      <w:outlineLvl w:val="2"/>
    </w:pPr>
    <w:rPr>
      <w:rFonts w:eastAsia="Times New Roman" w:cs="Times New Roman"/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85"/>
    <w:pPr>
      <w:spacing w:before="120" w:after="0" w:line="240" w:lineRule="auto"/>
      <w:ind w:left="0"/>
      <w:outlineLvl w:val="3"/>
    </w:pPr>
    <w:rPr>
      <w:rFonts w:eastAsia="Times New Roman" w:cs="Times New Roman"/>
      <w:b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685"/>
    <w:pPr>
      <w:keepNext/>
      <w:keepLines/>
      <w:spacing w:before="240" w:after="0"/>
      <w:jc w:val="center"/>
      <w:outlineLvl w:val="4"/>
    </w:pPr>
    <w:rPr>
      <w:rFonts w:ascii="Arial" w:eastAsiaTheme="majorEastAsia" w:hAnsi="Arial" w:cstheme="majorBidi"/>
      <w:b/>
      <w:color w:val="007A37"/>
    </w:rPr>
  </w:style>
  <w:style w:type="paragraph" w:styleId="Heading6">
    <w:name w:val="heading 6"/>
    <w:basedOn w:val="Normal"/>
    <w:next w:val="Normal"/>
    <w:link w:val="Heading6Char"/>
    <w:unhideWhenUsed/>
    <w:qFormat/>
    <w:rsid w:val="00E04685"/>
    <w:pPr>
      <w:pBdr>
        <w:top w:val="single" w:sz="4" w:space="4" w:color="auto"/>
      </w:pBdr>
      <w:shd w:val="clear" w:color="auto" w:fill="365F91" w:themeFill="accent1" w:themeFillShade="BF"/>
      <w:spacing w:before="120" w:line="288" w:lineRule="auto"/>
      <w:ind w:left="1134" w:right="1134"/>
      <w:jc w:val="center"/>
      <w:outlineLvl w:val="5"/>
    </w:pPr>
    <w:rPr>
      <w:rFonts w:ascii="Arial" w:hAnsi="Arial"/>
      <w:b/>
      <w:color w:val="FFFFFF" w:themeColor="background1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4685"/>
    <w:rPr>
      <w:rFonts w:ascii="Arial" w:eastAsiaTheme="minorEastAsia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4685"/>
    <w:rPr>
      <w:rFonts w:asciiTheme="majorHAnsi" w:eastAsiaTheme="minorEastAsia" w:hAnsiTheme="majorHAnsi" w:cs="Arial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685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685"/>
    <w:rPr>
      <w:rFonts w:ascii="Times New Roman" w:eastAsia="Times New Roman" w:hAnsi="Times New Roman" w:cs="Times New Roman"/>
      <w:b/>
      <w:i/>
      <w:iCs/>
      <w:color w:val="7030A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4685"/>
    <w:rPr>
      <w:rFonts w:ascii="Arial" w:eastAsiaTheme="majorEastAsia" w:hAnsi="Arial" w:cstheme="majorBidi"/>
      <w:b/>
      <w:color w:val="007A37"/>
      <w:sz w:val="24"/>
    </w:rPr>
  </w:style>
  <w:style w:type="character" w:customStyle="1" w:styleId="Heading6Char">
    <w:name w:val="Heading 6 Char"/>
    <w:basedOn w:val="DefaultParagraphFont"/>
    <w:link w:val="Heading6"/>
    <w:rsid w:val="00E04685"/>
    <w:rPr>
      <w:rFonts w:ascii="Arial" w:eastAsiaTheme="minorEastAsia" w:hAnsi="Arial"/>
      <w:b/>
      <w:color w:val="FFFFFF" w:themeColor="background1"/>
      <w:sz w:val="24"/>
      <w:szCs w:val="24"/>
      <w:shd w:val="clear" w:color="auto" w:fill="365F91" w:themeFill="accent1" w:themeFillShade="BF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04685"/>
  </w:style>
  <w:style w:type="table" w:styleId="TableGrid">
    <w:name w:val="Table Grid"/>
    <w:basedOn w:val="TableNormal"/>
    <w:uiPriority w:val="59"/>
    <w:qFormat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E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68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04685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rsid w:val="00E04685"/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E0468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8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04685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5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85"/>
  </w:style>
  <w:style w:type="character" w:styleId="PlaceholderText">
    <w:name w:val="Placeholder Text"/>
    <w:basedOn w:val="DefaultParagraphFont"/>
    <w:uiPriority w:val="99"/>
    <w:semiHidden/>
    <w:rsid w:val="00E04685"/>
    <w:rPr>
      <w:color w:val="666666"/>
    </w:rPr>
  </w:style>
  <w:style w:type="character" w:customStyle="1" w:styleId="MTConvertedEquation">
    <w:name w:val="MTConvertedEquation"/>
    <w:basedOn w:val="DefaultParagraphFont"/>
    <w:rsid w:val="00E04685"/>
    <w:rPr>
      <w:rFonts w:ascii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046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85"/>
    <w:pPr>
      <w:spacing w:before="0" w:after="200"/>
      <w:ind w:left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85"/>
    <w:rPr>
      <w:rFonts w:ascii="Calibri" w:eastAsiaTheme="minorEastAsia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04685"/>
    <w:pPr>
      <w:spacing w:before="0" w:after="120"/>
      <w:ind w:left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0468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46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04685"/>
    <w:pPr>
      <w:widowControl w:val="0"/>
      <w:numPr>
        <w:numId w:val="1"/>
      </w:numPr>
      <w:tabs>
        <w:tab w:val="center" w:pos="6320"/>
        <w:tab w:val="right" w:pos="10960"/>
      </w:tabs>
      <w:autoSpaceDE w:val="0"/>
      <w:autoSpaceDN w:val="0"/>
      <w:adjustRightInd w:val="0"/>
      <w:spacing w:before="120" w:after="0"/>
      <w:ind w:left="1701" w:right="744"/>
      <w:contextualSpacing w:val="0"/>
    </w:pPr>
    <w:rPr>
      <w:rFonts w:ascii="Arial" w:eastAsia="Batang" w:hAnsi="Arial" w:cs="Arial"/>
      <w:szCs w:val="24"/>
      <w:lang w:val="vi-VN"/>
    </w:rPr>
  </w:style>
  <w:style w:type="character" w:customStyle="1" w:styleId="MTDisplayEquationChar">
    <w:name w:val="MTDisplayEquation Char"/>
    <w:link w:val="MTDisplayEquation"/>
    <w:locked/>
    <w:rsid w:val="00E04685"/>
    <w:rPr>
      <w:rFonts w:ascii="Arial" w:eastAsia="Batang" w:hAnsi="Arial" w:cs="Arial"/>
      <w:sz w:val="24"/>
      <w:szCs w:val="24"/>
      <w:lang w:val="vi-VN"/>
    </w:rPr>
  </w:style>
  <w:style w:type="paragraph" w:styleId="NoSpacing">
    <w:name w:val="No Spacing"/>
    <w:link w:val="NoSpacingChar"/>
    <w:uiPriority w:val="1"/>
    <w:qFormat/>
    <w:rsid w:val="00E04685"/>
    <w:pPr>
      <w:spacing w:after="0" w:line="240" w:lineRule="auto"/>
      <w:ind w:firstLine="397"/>
      <w:jc w:val="both"/>
    </w:pPr>
    <w:rPr>
      <w:rFonts w:ascii="Minion Pro" w:hAnsi="Minion Pro" w:cs="Arial"/>
      <w:sz w:val="25"/>
    </w:rPr>
  </w:style>
  <w:style w:type="paragraph" w:styleId="Title">
    <w:name w:val="Title"/>
    <w:basedOn w:val="Normal"/>
    <w:next w:val="Normal"/>
    <w:link w:val="TitleChar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4685"/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0" w:firstLine="397"/>
    </w:pPr>
    <w:rPr>
      <w:rFonts w:ascii="Minion Pro" w:eastAsiaTheme="minorHAnsi" w:hAnsi="Minion Pro" w:cs="Arial"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E04685"/>
    <w:pPr>
      <w:spacing w:before="0" w:after="200" w:line="240" w:lineRule="auto"/>
      <w:ind w:left="0"/>
      <w:jc w:val="left"/>
    </w:pPr>
    <w:rPr>
      <w:rFonts w:ascii="Arial" w:hAnsi="Arial" w:cs="Times New Roman (Body CS)"/>
      <w:szCs w:val="20"/>
    </w:rPr>
  </w:style>
  <w:style w:type="character" w:customStyle="1" w:styleId="SignatureChar">
    <w:name w:val="Signature Char"/>
    <w:basedOn w:val="DefaultParagraphFont"/>
    <w:link w:val="Signature"/>
    <w:uiPriority w:val="14"/>
    <w:rsid w:val="00E04685"/>
    <w:rPr>
      <w:rFonts w:ascii="Arial" w:eastAsiaTheme="minorEastAsia" w:hAnsi="Arial" w:cs="Times New Roman (Body CS)"/>
      <w:sz w:val="24"/>
      <w:szCs w:val="20"/>
    </w:rPr>
  </w:style>
  <w:style w:type="character" w:customStyle="1" w:styleId="A8">
    <w:name w:val="A8"/>
    <w:uiPriority w:val="99"/>
    <w:rsid w:val="00E04685"/>
    <w:rPr>
      <w:rFonts w:cs="UTM Avo"/>
      <w:b/>
      <w:bCs/>
      <w:color w:val="FFFFFF"/>
      <w:sz w:val="48"/>
      <w:szCs w:val="48"/>
    </w:rPr>
  </w:style>
  <w:style w:type="paragraph" w:customStyle="1" w:styleId="BTthut10">
    <w:name w:val="BT_thut 10"/>
    <w:basedOn w:val="Normal"/>
    <w:link w:val="BTthut10Char"/>
    <w:rsid w:val="00E04685"/>
    <w:pPr>
      <w:widowControl w:val="0"/>
      <w:autoSpaceDE w:val="0"/>
      <w:autoSpaceDN w:val="0"/>
      <w:adjustRightInd w:val="0"/>
      <w:spacing w:before="120" w:after="0" w:line="257" w:lineRule="auto"/>
      <w:ind w:left="567" w:hanging="567"/>
    </w:pPr>
    <w:rPr>
      <w:rFonts w:ascii="Minion Pro" w:eastAsia="Batang" w:hAnsi="Minion Pro" w:cs="Arial"/>
      <w:sz w:val="25"/>
      <w:szCs w:val="25"/>
      <w:lang w:val="vi-VN"/>
    </w:rPr>
  </w:style>
  <w:style w:type="character" w:customStyle="1" w:styleId="BTthut10Char">
    <w:name w:val="BT_thut 10 Char"/>
    <w:link w:val="BTthut10"/>
    <w:rsid w:val="00E04685"/>
    <w:rPr>
      <w:rFonts w:ascii="Minion Pro" w:eastAsia="Batang" w:hAnsi="Minion Pro" w:cs="Arial"/>
      <w:sz w:val="25"/>
      <w:szCs w:val="25"/>
      <w:lang w:val="vi-VN"/>
    </w:rPr>
  </w:style>
  <w:style w:type="character" w:styleId="Hyperlink">
    <w:name w:val="Hyperlink"/>
    <w:basedOn w:val="DefaultParagraphFont"/>
    <w:uiPriority w:val="99"/>
    <w:unhideWhenUsed/>
    <w:rsid w:val="00E0468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4685"/>
    <w:pPr>
      <w:spacing w:before="0" w:after="200" w:line="240" w:lineRule="auto"/>
      <w:ind w:left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1">
    <w:name w:val="Pa9+1"/>
    <w:basedOn w:val="Normal"/>
    <w:next w:val="Normal"/>
    <w:uiPriority w:val="99"/>
    <w:rsid w:val="00E04685"/>
    <w:pPr>
      <w:autoSpaceDE w:val="0"/>
      <w:autoSpaceDN w:val="0"/>
      <w:adjustRightInd w:val="0"/>
      <w:spacing w:after="0" w:line="241" w:lineRule="atLeast"/>
    </w:pPr>
    <w:rPr>
      <w:rFonts w:ascii="UTM Avo" w:hAnsi="UTM Avo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4685"/>
  </w:style>
  <w:style w:type="character" w:customStyle="1" w:styleId="NoSpacingChar">
    <w:name w:val="No Spacing Char"/>
    <w:link w:val="NoSpacing"/>
    <w:uiPriority w:val="1"/>
    <w:locked/>
    <w:rsid w:val="00E04685"/>
    <w:rPr>
      <w:rFonts w:ascii="Minion Pro" w:hAnsi="Minion Pro" w:cs="Arial"/>
      <w:sz w:val="25"/>
    </w:rPr>
  </w:style>
  <w:style w:type="numbering" w:customStyle="1" w:styleId="NoList3">
    <w:name w:val="No List3"/>
    <w:next w:val="NoList"/>
    <w:uiPriority w:val="99"/>
    <w:semiHidden/>
    <w:unhideWhenUsed/>
    <w:rsid w:val="00E04685"/>
  </w:style>
  <w:style w:type="numbering" w:customStyle="1" w:styleId="NoList4">
    <w:name w:val="No List4"/>
    <w:next w:val="NoList"/>
    <w:uiPriority w:val="99"/>
    <w:semiHidden/>
    <w:unhideWhenUsed/>
    <w:rsid w:val="00E04685"/>
  </w:style>
  <w:style w:type="numbering" w:customStyle="1" w:styleId="NoList11">
    <w:name w:val="No List11"/>
    <w:next w:val="NoList"/>
    <w:uiPriority w:val="99"/>
    <w:semiHidden/>
    <w:unhideWhenUsed/>
    <w:rsid w:val="00E04685"/>
  </w:style>
  <w:style w:type="numbering" w:customStyle="1" w:styleId="NoList21">
    <w:name w:val="No List21"/>
    <w:next w:val="NoList"/>
    <w:uiPriority w:val="99"/>
    <w:semiHidden/>
    <w:unhideWhenUsed/>
    <w:rsid w:val="00E04685"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3"/>
    </w:pPr>
    <w:rPr>
      <w:rFonts w:ascii="Calibri Light" w:eastAsia="Times New Roman" w:hAnsi="Calibri Light" w:cs="Times New Roman"/>
      <w:i/>
      <w:iCs/>
      <w:color w:val="2E74B5"/>
      <w:kern w:val="2"/>
      <w:sz w:val="25"/>
      <w14:ligatures w14:val="standardContextual"/>
    </w:r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E04685"/>
    <w:pPr>
      <w:spacing w:before="113" w:after="120" w:line="300" w:lineRule="atLeast"/>
      <w:ind w:firstLine="397"/>
    </w:pPr>
    <w:rPr>
      <w:bCs/>
      <w:kern w:val="2"/>
      <w:sz w:val="25"/>
      <w:szCs w:val="24"/>
      <w14:ligatures w14:val="standardContextual"/>
    </w:rPr>
  </w:style>
  <w:style w:type="table" w:customStyle="1" w:styleId="TableGrid11">
    <w:name w:val="Table Grid11"/>
    <w:basedOn w:val="TableNormal"/>
    <w:next w:val="TableNormal"/>
    <w:uiPriority w:val="59"/>
    <w:rsid w:val="00E04685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="Times New Roman" w:hAnsi="Myriad Pro" w:cs="Times New Roman"/>
      <w:b/>
      <w:bCs/>
      <w:spacing w:val="-10"/>
      <w:kern w:val="28"/>
      <w:sz w:val="40"/>
      <w:szCs w:val="4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firstLine="397"/>
    </w:pPr>
    <w:rPr>
      <w:rFonts w:ascii="Minion Pro" w:hAnsi="Minion Pro" w:cs="Arial"/>
      <w:sz w:val="25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character" w:customStyle="1" w:styleId="Heading2Char1">
    <w:name w:val="Heading 2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E04685"/>
  </w:style>
  <w:style w:type="character" w:customStyle="1" w:styleId="TitleChar1">
    <w:name w:val="Title Char1"/>
    <w:basedOn w:val="DefaultParagraphFont"/>
    <w:uiPriority w:val="10"/>
    <w:rsid w:val="00E0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1924</Characters>
  <Application>Microsoft Office Word</Application>
  <DocSecurity>0</DocSecurity>
  <Lines>16</Lines>
  <Paragraphs>4</Paragraphs>
  <ScaleCrop>false</ScaleCrop>
  <Manager/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2024-06-04T16:28:00Z</dcterms:created>
  <dc:creator>tailieu123.edu.vn</dc:creator>
  <dc:description>Ma trận đề kiểm tra học kỳ 2 Toán 12 Kết nối tri thức được soạn dưới dạng file word và PDF gồm 3 trang. Các bạn xem và tải về ở dưới.</dc:description>
  <dcterms:modified xsi:type="dcterms:W3CDTF">2024-06-05T00:13:00Z</dcterms:modified>
  <cp:revision>1</cp:revision>
  <dc:title>Ma Trận Đề Kiểm Tra Học Kỳ 2 Toán 12 Kết Nối Tri Thức</dc:title>
</cp:coreProperties>
</file>