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9A" w:rsidRPr="00F0639A" w:rsidRDefault="00F0639A" w:rsidP="00F0639A">
      <w:pPr>
        <w:shd w:val="clear" w:color="auto" w:fill="FFFFFF"/>
        <w:spacing w:after="105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</w:rPr>
      </w:pPr>
      <w:bookmarkStart w:id="0" w:name="_GoBack"/>
      <w:bookmarkEnd w:id="0"/>
      <w:r w:rsidRPr="00F0639A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highlight w:val="cyan"/>
        </w:rPr>
        <w:t>TRẮC NGHIỆM LÝ THUYẾT VỀ PH DUNG DỊCH-CHUẨN ĐỘ ACID-BASE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nào sau đây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5.75pt" o:ole="">
            <v:imagedata r:id="rId8" o:title=""/>
          </v:shape>
          <o:OLEObject Type="Embed" ProgID="Equation.DSMT4" ShapeID="_x0000_i1025" DrawAspect="Content" ObjectID="_1752421380" r:id="rId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60" w:dyaOrig="360">
          <v:shape id="_x0000_i1026" type="#_x0000_t75" style="width:33pt;height:18pt" o:ole="">
            <v:imagedata r:id="rId10" o:title=""/>
          </v:shape>
          <o:OLEObject Type="Embed" ProgID="Equation.DSMT4" ShapeID="_x0000_i1026" DrawAspect="Content" ObjectID="_1752421381" r:id="rId11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600" w:dyaOrig="279">
          <v:shape id="_x0000_i1027" type="#_x0000_t75" style="width:30pt;height:14.25pt" o:ole="">
            <v:imagedata r:id="rId12" o:title=""/>
          </v:shape>
          <o:OLEObject Type="Embed" ProgID="Equation.DSMT4" ShapeID="_x0000_i1027" DrawAspect="Content" ObjectID="_1752421382" r:id="rId1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840" w:dyaOrig="360">
          <v:shape id="_x0000_i1028" type="#_x0000_t75" style="width:42pt;height:18pt" o:ole="">
            <v:imagedata r:id="rId14" o:title=""/>
          </v:shape>
          <o:OLEObject Type="Embed" ProgID="Equation.DSMT4" ShapeID="_x0000_i1028" DrawAspect="Content" ObjectID="_1752421383" r:id="rId1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029" type="#_x0000_t75" style="width:29.25pt;height:14.25pt" o:ole="">
            <v:imagedata r:id="rId16" o:title=""/>
          </v:shape>
          <o:OLEObject Type="Embed" ProgID="Equation.DSMT4" ShapeID="_x0000_i1029" DrawAspect="Content" ObjectID="_1752421384" r:id="rId17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Đối với dung dịch acid yếu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820" w:dyaOrig="360">
          <v:shape id="_x0000_i1030" type="#_x0000_t75" style="width:90.75pt;height:18pt" o:ole="">
            <v:imagedata r:id="rId18" o:title=""/>
          </v:shape>
          <o:OLEObject Type="Embed" ProgID="Equation.DSMT4" ShapeID="_x0000_i1030" DrawAspect="Content" ObjectID="_1752421385" r:id="rId1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, nếu bỏ qua sự điện li của nước thì đánh giá nào về nồng độ mol ion sau đây là đúng?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460" w:dyaOrig="440">
          <v:shape id="_x0000_i1031" type="#_x0000_t75" style="width:72.75pt;height:21.75pt" o:ole="">
            <v:imagedata r:id="rId20" o:title=""/>
          </v:shape>
          <o:OLEObject Type="Embed" ProgID="Equation.DSMT4" ShapeID="_x0000_i1031" DrawAspect="Content" ObjectID="_1752421386" r:id="rId2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2079" w:dyaOrig="440">
          <v:shape id="_x0000_i1032" type="#_x0000_t75" style="width:104.25pt;height:21.75pt" o:ole="">
            <v:imagedata r:id="rId22" o:title=""/>
          </v:shape>
          <o:OLEObject Type="Embed" ProgID="Equation.DSMT4" ShapeID="_x0000_i1032" DrawAspect="Content" ObjectID="_1752421387" r:id="rId2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2079" w:dyaOrig="440">
          <v:shape id="_x0000_i1033" type="#_x0000_t75" style="width:104.25pt;height:21.75pt" o:ole="">
            <v:imagedata r:id="rId24" o:title=""/>
          </v:shape>
          <o:OLEObject Type="Embed" ProgID="Equation.DSMT4" ShapeID="_x0000_i1033" DrawAspect="Content" ObjectID="_1752421388" r:id="rId2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460" w:dyaOrig="440">
          <v:shape id="_x0000_i1034" type="#_x0000_t75" style="width:72.75pt;height:21.75pt" o:ole="">
            <v:imagedata r:id="rId26" o:title=""/>
          </v:shape>
          <o:OLEObject Type="Embed" ProgID="Equation.DSMT4" ShapeID="_x0000_i1034" DrawAspect="Content" ObjectID="_1752421389" r:id="rId2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3: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Chọn phát biểu đúng trong số các phát biểu sau đây?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Giá trị pH tăng thì độ acid tăng.</w:t>
      </w: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35" type="#_x0000_t75" style="width:36.75pt;height:15.75pt" o:ole="">
            <v:imagedata r:id="rId28" o:title=""/>
          </v:shape>
          <o:OLEObject Type="Embed" ProgID="Equation.DSMT4" ShapeID="_x0000_i1035" DrawAspect="Content" ObjectID="_1752421390" r:id="rId2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làm quỳ tím hóa đỏ.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36" type="#_x0000_t75" style="width:36.75pt;height:15.75pt" o:ole="">
            <v:imagedata r:id="rId30" o:title=""/>
          </v:shape>
          <o:OLEObject Type="Embed" ProgID="Equation.DSMT4" ShapeID="_x0000_i1036" DrawAspect="Content" ObjectID="_1752421391" r:id="rId3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làm quỳ tím hóa xanh.</w:t>
      </w: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Giá trị pH tăng thì độ acid giảm.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4: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Chọn biểu thức đúng: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2060" w:dyaOrig="440">
          <v:shape id="_x0000_i1037" type="#_x0000_t75" style="width:102.75pt;height:21.75pt" o:ole="">
            <v:imagedata r:id="rId32" o:title=""/>
          </v:shape>
          <o:OLEObject Type="Embed" ProgID="Equation.DSMT4" ShapeID="_x0000_i1037" DrawAspect="Content" ObjectID="_1752421392" r:id="rId3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980" w:dyaOrig="440">
          <v:shape id="_x0000_i1038" type="#_x0000_t75" style="width:99pt;height:21.75pt" o:ole="">
            <v:imagedata r:id="rId34" o:title=""/>
          </v:shape>
          <o:OLEObject Type="Embed" ProgID="Equation.DSMT4" ShapeID="_x0000_i1038" DrawAspect="Content" ObjectID="_1752421393" r:id="rId3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700" w:dyaOrig="440">
          <v:shape id="_x0000_i1039" type="#_x0000_t75" style="width:84.75pt;height:21.75pt" o:ole="">
            <v:imagedata r:id="rId36" o:title=""/>
          </v:shape>
          <o:OLEObject Type="Embed" ProgID="Equation.DSMT4" ShapeID="_x0000_i1039" DrawAspect="Content" ObjectID="_1752421394" r:id="rId37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840" w:dyaOrig="440">
          <v:shape id="_x0000_i1040" type="#_x0000_t75" style="width:92.25pt;height:21.75pt" o:ole="">
            <v:imagedata r:id="rId38" o:title=""/>
          </v:shape>
          <o:OLEObject Type="Embed" ProgID="Equation.DSMT4" ShapeID="_x0000_i1040" DrawAspect="Content" ObjectID="_1752421395" r:id="rId39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5: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Môi trường acid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041" type="#_x0000_t75" style="width:18.75pt;height:15.75pt" o:ole="">
            <v:imagedata r:id="rId40" o:title=""/>
          </v:shape>
          <o:OLEObject Type="Embed" ProgID="Equation.DSMT4" ShapeID="_x0000_i1041" DrawAspect="Content" ObjectID="_1752421396" r:id="rId4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: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lớn hơn 7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nhỏ hơn 7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bằng 7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lớn hơn 8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6: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Dung dịch nào làm quỳ tím hóa đỏ: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042" type="#_x0000_t75" style="width:24pt;height:14.25pt" o:ole="">
            <v:imagedata r:id="rId42" o:title=""/>
          </v:shape>
          <o:OLEObject Type="Embed" ProgID="Equation.DSMT4" ShapeID="_x0000_i1042" DrawAspect="Content" ObjectID="_1752421397" r:id="rId4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600" w:dyaOrig="279">
          <v:shape id="_x0000_i1043" type="#_x0000_t75" style="width:30pt;height:14.25pt" o:ole="">
            <v:imagedata r:id="rId44" o:title=""/>
          </v:shape>
          <o:OLEObject Type="Embed" ProgID="Equation.DSMT4" ShapeID="_x0000_i1043" DrawAspect="Content" ObjectID="_1752421398" r:id="rId4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720" w:dyaOrig="279">
          <v:shape id="_x0000_i1044" type="#_x0000_t75" style="width:36pt;height:14.25pt" o:ole="">
            <v:imagedata r:id="rId46" o:title=""/>
          </v:shape>
          <o:OLEObject Type="Embed" ProgID="Equation.DSMT4" ShapeID="_x0000_i1044" DrawAspect="Content" ObjectID="_1752421399" r:id="rId47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045" type="#_x0000_t75" style="width:29.25pt;height:14.25pt" o:ole="">
            <v:imagedata r:id="rId48" o:title=""/>
          </v:shape>
          <o:OLEObject Type="Embed" ProgID="Equation.DSMT4" ShapeID="_x0000_i1045" DrawAspect="Content" ObjectID="_1752421400" r:id="rId49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7: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Cho phenolphtalein vào dung dịch nào sau đây sẽ hóa hồng?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720" w:dyaOrig="279">
          <v:shape id="_x0000_i1046" type="#_x0000_t75" style="width:36pt;height:14.25pt" o:ole="">
            <v:imagedata r:id="rId50" o:title=""/>
          </v:shape>
          <o:OLEObject Type="Embed" ProgID="Equation.DSMT4" ShapeID="_x0000_i1046" DrawAspect="Content" ObjectID="_1752421401" r:id="rId51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047" type="#_x0000_t75" style="width:24pt;height:14.25pt" o:ole="">
            <v:imagedata r:id="rId52" o:title=""/>
          </v:shape>
          <o:OLEObject Type="Embed" ProgID="Equation.DSMT4" ShapeID="_x0000_i1047" DrawAspect="Content" ObjectID="_1752421402" r:id="rId5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048" type="#_x0000_t75" style="width:29.25pt;height:14.25pt" o:ole="">
            <v:imagedata r:id="rId54" o:title=""/>
          </v:shape>
          <o:OLEObject Type="Embed" ProgID="Equation.DSMT4" ShapeID="_x0000_i1048" DrawAspect="Content" ObjectID="_1752421403" r:id="rId5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39" w:dyaOrig="360">
          <v:shape id="_x0000_i1049" type="#_x0000_t75" style="width:32.25pt;height:18pt" o:ole="">
            <v:imagedata r:id="rId56" o:title=""/>
          </v:shape>
          <o:OLEObject Type="Embed" ProgID="Equation.DSMT4" ShapeID="_x0000_i1049" DrawAspect="Content" ObjectID="_1752421404" r:id="rId57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8: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Đối với dung dịch acid mạnh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340" w:dyaOrig="360">
          <v:shape id="_x0000_i1050" type="#_x0000_t75" style="width:66.75pt;height:18pt" o:ole="">
            <v:imagedata r:id="rId58" o:title=""/>
          </v:shape>
          <o:OLEObject Type="Embed" ProgID="Equation.DSMT4" ShapeID="_x0000_i1050" DrawAspect="Content" ObjectID="_1752421405" r:id="rId5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, nếu bỏ qua sự điện li của nước thì đánh giá nào về nồng độ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40" w:dyaOrig="279">
          <v:shape id="_x0000_i1051" type="#_x0000_t75" style="width:21.75pt;height:14.25pt" o:ole="">
            <v:imagedata r:id="rId60" o:title=""/>
          </v:shape>
          <o:OLEObject Type="Embed" ProgID="Equation.DSMT4" ShapeID="_x0000_i1051" DrawAspect="Content" ObjectID="_1752421406" r:id="rId6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ion sau đây là đúng?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460" w:dyaOrig="440">
          <v:shape id="_x0000_i1052" type="#_x0000_t75" style="width:72.75pt;height:21.75pt" o:ole="">
            <v:imagedata r:id="rId62" o:title=""/>
          </v:shape>
          <o:OLEObject Type="Embed" ProgID="Equation.DSMT4" ShapeID="_x0000_i1052" DrawAspect="Content" ObjectID="_1752421407" r:id="rId6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500" w:dyaOrig="440">
          <v:shape id="_x0000_i1053" type="#_x0000_t75" style="width:75pt;height:21.75pt" o:ole="">
            <v:imagedata r:id="rId64" o:title=""/>
          </v:shape>
          <o:OLEObject Type="Embed" ProgID="Equation.DSMT4" ShapeID="_x0000_i1053" DrawAspect="Content" ObjectID="_1752421408" r:id="rId6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500" w:dyaOrig="440">
          <v:shape id="_x0000_i1054" type="#_x0000_t75" style="width:75pt;height:21.75pt" o:ole="">
            <v:imagedata r:id="rId66" o:title=""/>
          </v:shape>
          <o:OLEObject Type="Embed" ProgID="Equation.DSMT4" ShapeID="_x0000_i1054" DrawAspect="Content" ObjectID="_1752421409" r:id="rId6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460" w:dyaOrig="440">
          <v:shape id="_x0000_i1055" type="#_x0000_t75" style="width:72.75pt;height:21.75pt" o:ole="">
            <v:imagedata r:id="rId68" o:title=""/>
          </v:shape>
          <o:OLEObject Type="Embed" ProgID="Equation.DSMT4" ShapeID="_x0000_i1055" DrawAspect="Content" ObjectID="_1752421410" r:id="rId6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9: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nào sau đây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56" type="#_x0000_t75" style="width:36.75pt;height:15.75pt" o:ole="">
            <v:imagedata r:id="rId70" o:title=""/>
          </v:shape>
          <o:OLEObject Type="Embed" ProgID="Equation.DSMT4" ShapeID="_x0000_i1056" DrawAspect="Content" ObjectID="_1752421411" r:id="rId7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057" type="#_x0000_t75" style="width:24pt;height:14.25pt" o:ole="">
            <v:imagedata r:id="rId72" o:title=""/>
          </v:shape>
          <o:OLEObject Type="Embed" ProgID="Equation.DSMT4" ShapeID="_x0000_i1057" DrawAspect="Content" ObjectID="_1752421412" r:id="rId7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720" w:dyaOrig="360">
          <v:shape id="_x0000_i1058" type="#_x0000_t75" style="width:36pt;height:18pt" o:ole="">
            <v:imagedata r:id="rId74" o:title=""/>
          </v:shape>
          <o:OLEObject Type="Embed" ProgID="Equation.DSMT4" ShapeID="_x0000_i1058" DrawAspect="Content" ObjectID="_1752421413" r:id="rId7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059" type="#_x0000_t75" style="width:29.25pt;height:14.25pt" o:ole="">
            <v:imagedata r:id="rId76" o:title=""/>
          </v:shape>
          <o:OLEObject Type="Embed" ProgID="Equation.DSMT4" ShapeID="_x0000_i1059" DrawAspect="Content" ObjectID="_1752421414" r:id="rId77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940" w:dyaOrig="360">
          <v:shape id="_x0000_i1060" type="#_x0000_t75" style="width:47.25pt;height:18pt" o:ole="">
            <v:imagedata r:id="rId78" o:title=""/>
          </v:shape>
          <o:OLEObject Type="Embed" ProgID="Equation.DSMT4" ShapeID="_x0000_i1060" DrawAspect="Content" ObjectID="_1752421415" r:id="rId79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10: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nào sau đây có nồng độ ion </w:t>
      </w:r>
      <w:r w:rsidRPr="006D696D">
        <w:rPr>
          <w:rFonts w:ascii="Times New Roman" w:hAnsi="Times New Roman" w:cs="Times New Roman"/>
          <w:color w:val="000000"/>
          <w:position w:val="-4"/>
          <w:sz w:val="24"/>
        </w:rPr>
        <w:object w:dxaOrig="340" w:dyaOrig="300">
          <v:shape id="_x0000_i1061" type="#_x0000_t75" style="width:17.25pt;height:15pt" o:ole="">
            <v:imagedata r:id="rId80" o:title=""/>
          </v:shape>
          <o:OLEObject Type="Embed" ProgID="Equation.DSMT4" ShapeID="_x0000_i1061" DrawAspect="Content" ObjectID="_1752421416" r:id="rId8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cao nhất?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Cà phê đen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062" type="#_x0000_t75" style="width:36pt;height:15.75pt" o:ole="">
            <v:imagedata r:id="rId82" o:title=""/>
          </v:shape>
          <o:OLEObject Type="Embed" ProgID="Equation.DSMT4" ShapeID="_x0000_i1062" DrawAspect="Content" ObjectID="_1752421417" r:id="rId8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Máu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940" w:dyaOrig="320">
          <v:shape id="_x0000_i1063" type="#_x0000_t75" style="width:47.25pt;height:15.75pt" o:ole="">
            <v:imagedata r:id="rId84" o:title=""/>
          </v:shape>
          <o:OLEObject Type="Embed" ProgID="Equation.DSMT4" ShapeID="_x0000_i1063" DrawAspect="Content" ObjectID="_1752421418" r:id="rId85"/>
        </w:objec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Thuốc tẩy dầu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800" w:dyaOrig="320">
          <v:shape id="_x0000_i1064" type="#_x0000_t75" style="width:39.75pt;height:15.75pt" o:ole="">
            <v:imagedata r:id="rId86" o:title=""/>
          </v:shape>
          <o:OLEObject Type="Embed" ProgID="Equation.DSMT4" ShapeID="_x0000_i1064" DrawAspect="Content" ObjectID="_1752421419" r:id="rId87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Nước chanh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65" type="#_x0000_t75" style="width:36.75pt;height:15.75pt" o:ole="">
            <v:imagedata r:id="rId88" o:title=""/>
          </v:shape>
          <o:OLEObject Type="Embed" ProgID="Equation.DSMT4" ShapeID="_x0000_i1065" DrawAspect="Content" ObjectID="_1752421420" r:id="rId89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11: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Nhóm các dung dịch đều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66" type="#_x0000_t75" style="width:36.75pt;height:15.75pt" o:ole="">
            <v:imagedata r:id="rId90" o:title=""/>
          </v:shape>
          <o:OLEObject Type="Embed" ProgID="Equation.DSMT4" ShapeID="_x0000_i1066" DrawAspect="Content" ObjectID="_1752421421" r:id="rId9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là: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4"/>
          <w:sz w:val="24"/>
        </w:rPr>
        <w:object w:dxaOrig="2760" w:dyaOrig="400">
          <v:shape id="_x0000_i1067" type="#_x0000_t75" style="width:138pt;height:20.25pt" o:ole="">
            <v:imagedata r:id="rId92" o:title=""/>
          </v:shape>
          <o:OLEObject Type="Embed" ProgID="Equation.DSMT4" ShapeID="_x0000_i1067" DrawAspect="Content" ObjectID="_1752421422" r:id="rId9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180" w:dyaOrig="360">
          <v:shape id="_x0000_i1068" type="#_x0000_t75" style="width:108.75pt;height:18pt" o:ole="">
            <v:imagedata r:id="rId94" o:title=""/>
          </v:shape>
          <o:OLEObject Type="Embed" ProgID="Equation.DSMT4" ShapeID="_x0000_i1068" DrawAspect="Content" ObjectID="_1752421423" r:id="rId95"/>
        </w:objec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920" w:dyaOrig="360">
          <v:shape id="_x0000_i1069" type="#_x0000_t75" style="width:96pt;height:18pt" o:ole="">
            <v:imagedata r:id="rId96" o:title=""/>
          </v:shape>
          <o:OLEObject Type="Embed" ProgID="Equation.DSMT4" ShapeID="_x0000_i1069" DrawAspect="Content" ObjectID="_1752421424" r:id="rId97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200" w:dyaOrig="360">
          <v:shape id="_x0000_i1070" type="#_x0000_t75" style="width:110.25pt;height:18pt" o:ole="">
            <v:imagedata r:id="rId98" o:title=""/>
          </v:shape>
          <o:OLEObject Type="Embed" ProgID="Equation.DSMT4" ShapeID="_x0000_i1070" DrawAspect="Content" ObjectID="_1752421425" r:id="rId99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12: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Cho các dung dịch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200" w:dyaOrig="360">
          <v:shape id="_x0000_i1071" type="#_x0000_t75" style="width:60pt;height:18pt" o:ole="">
            <v:imagedata r:id="rId100" o:title=""/>
          </v:shape>
          <o:OLEObject Type="Embed" ProgID="Equation.DSMT4" ShapeID="_x0000_i1071" DrawAspect="Content" ObjectID="_1752421426" r:id="rId10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180" w:dyaOrig="360">
          <v:shape id="_x0000_i1072" type="#_x0000_t75" style="width:59.25pt;height:18pt" o:ole="">
            <v:imagedata r:id="rId102" o:title=""/>
          </v:shape>
          <o:OLEObject Type="Embed" ProgID="Equation.DSMT4" ShapeID="_x0000_i1072" DrawAspect="Content" ObjectID="_1752421427" r:id="rId10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có cùng giá trị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073" type="#_x0000_t75" style="width:18.75pt;height:15.75pt" o:ole="">
            <v:imagedata r:id="rId104" o:title=""/>
          </v:shape>
          <o:OLEObject Type="Embed" ProgID="Equation.DSMT4" ShapeID="_x0000_i1073" DrawAspect="Content" ObjectID="_1752421428" r:id="rId10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 Sự sắp xếp nào sau đây đúng với giá trị nồng độ mol của các dung dịch trên ?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720" w:dyaOrig="360">
          <v:shape id="_x0000_i1074" type="#_x0000_t75" style="width:135.75pt;height:18pt" o:ole="">
            <v:imagedata r:id="rId106" o:title=""/>
          </v:shape>
          <o:OLEObject Type="Embed" ProgID="Equation.DSMT4" ShapeID="_x0000_i1074" DrawAspect="Content" ObjectID="_1752421429" r:id="rId107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720" w:dyaOrig="360">
          <v:shape id="_x0000_i1075" type="#_x0000_t75" style="width:135.75pt;height:18pt" o:ole="">
            <v:imagedata r:id="rId108" o:title=""/>
          </v:shape>
          <o:OLEObject Type="Embed" ProgID="Equation.DSMT4" ShapeID="_x0000_i1075" DrawAspect="Content" ObjectID="_1752421430" r:id="rId109"/>
        </w:objec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720" w:dyaOrig="360">
          <v:shape id="_x0000_i1076" type="#_x0000_t75" style="width:135.75pt;height:18pt" o:ole="">
            <v:imagedata r:id="rId110" o:title=""/>
          </v:shape>
          <o:OLEObject Type="Embed" ProgID="Equation.DSMT4" ShapeID="_x0000_i1076" DrawAspect="Content" ObjectID="_1752421431" r:id="rId111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700" w:dyaOrig="360">
          <v:shape id="_x0000_i1077" type="#_x0000_t75" style="width:135pt;height:18pt" o:ole="">
            <v:imagedata r:id="rId112" o:title=""/>
          </v:shape>
          <o:OLEObject Type="Embed" ProgID="Equation.DSMT4" ShapeID="_x0000_i1077" DrawAspect="Content" ObjectID="_1752421432" r:id="rId113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13: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Chỉ dùng quỳ tím, có thể nhận biết ba dung dịch riêng biệt nào sau đây ?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260" w:dyaOrig="360">
          <v:shape id="_x0000_i1078" type="#_x0000_t75" style="width:113.25pt;height:18pt" o:ole="">
            <v:imagedata r:id="rId114" o:title=""/>
          </v:shape>
          <o:OLEObject Type="Embed" ProgID="Equation.DSMT4" ShapeID="_x0000_i1078" DrawAspect="Content" ObjectID="_1752421433" r:id="rId11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840" w:dyaOrig="360">
          <v:shape id="_x0000_i1079" type="#_x0000_t75" style="width:92.25pt;height:18pt" o:ole="">
            <v:imagedata r:id="rId116" o:title=""/>
          </v:shape>
          <o:OLEObject Type="Embed" ProgID="Equation.DSMT4" ShapeID="_x0000_i1079" DrawAspect="Content" ObjectID="_1752421434" r:id="rId11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079" w:dyaOrig="360">
          <v:shape id="_x0000_i1080" type="#_x0000_t75" style="width:104.25pt;height:18pt" o:ole="">
            <v:imagedata r:id="rId118" o:title=""/>
          </v:shape>
          <o:OLEObject Type="Embed" ProgID="Equation.DSMT4" ShapeID="_x0000_i1080" DrawAspect="Content" ObjectID="_1752421435" r:id="rId119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299" w:dyaOrig="360">
          <v:shape id="_x0000_i1081" type="#_x0000_t75" style="width:114.75pt;height:18pt" o:ole="">
            <v:imagedata r:id="rId120" o:title=""/>
          </v:shape>
          <o:OLEObject Type="Embed" ProgID="Equation.DSMT4" ShapeID="_x0000_i1081" DrawAspect="Content" ObjectID="_1752421436" r:id="rId121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14: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082" type="#_x0000_t75" style="width:24pt;height:14.25pt" o:ole="">
            <v:imagedata r:id="rId122" o:title=""/>
          </v:shape>
          <o:OLEObject Type="Embed" ProgID="Equation.DSMT4" ShapeID="_x0000_i1082" DrawAspect="Content" ObjectID="_1752421437" r:id="rId12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083" type="#_x0000_t75" style="width:36pt;height:15.75pt" o:ole="">
            <v:imagedata r:id="rId124" o:title=""/>
          </v:shape>
          <o:OLEObject Type="Embed" ProgID="Equation.DSMT4" ShapeID="_x0000_i1083" DrawAspect="Content" ObjectID="_1752421438" r:id="rId12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, cần pha loãng dung dịch này bằng nước bao nhiêu lần để thu được dung dịch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84" type="#_x0000_t75" style="width:36.75pt;height:15.75pt" o:ole="">
            <v:imagedata r:id="rId126" o:title=""/>
          </v:shape>
          <o:OLEObject Type="Embed" ProgID="Equation.DSMT4" ShapeID="_x0000_i1084" DrawAspect="Content" ObjectID="_1752421439" r:id="rId12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10 lần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1 lần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12 lần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100 lần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15: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Khi hòa tan trong nước, chất nào sau đây làm cho quỳ tím chuyển màu xanh 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085" type="#_x0000_t75" style="width:29.25pt;height:14.25pt" o:ole="">
            <v:imagedata r:id="rId128" o:title=""/>
          </v:shape>
          <o:OLEObject Type="Embed" ProgID="Equation.DSMT4" ShapeID="_x0000_i1085" DrawAspect="Content" ObjectID="_1752421440" r:id="rId12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740" w:dyaOrig="360">
          <v:shape id="_x0000_i1086" type="#_x0000_t75" style="width:36.75pt;height:18pt" o:ole="">
            <v:imagedata r:id="rId130" o:title=""/>
          </v:shape>
          <o:OLEObject Type="Embed" ProgID="Equation.DSMT4" ShapeID="_x0000_i1086" DrawAspect="Content" ObjectID="_1752421441" r:id="rId13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720" w:dyaOrig="279">
          <v:shape id="_x0000_i1087" type="#_x0000_t75" style="width:36pt;height:14.25pt" o:ole="">
            <v:imagedata r:id="rId132" o:title=""/>
          </v:shape>
          <o:OLEObject Type="Embed" ProgID="Equation.DSMT4" ShapeID="_x0000_i1087" DrawAspect="Content" ObjectID="_1752421442" r:id="rId13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20" w:dyaOrig="360">
          <v:shape id="_x0000_i1088" type="#_x0000_t75" style="width:30.75pt;height:18pt" o:ole="">
            <v:imagedata r:id="rId134" o:title=""/>
          </v:shape>
          <o:OLEObject Type="Embed" ProgID="Equation.DSMT4" ShapeID="_x0000_i1088" DrawAspect="Content" ObjectID="_1752421443" r:id="rId13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16: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Hãy cho biết dãy các dung dịch nào sau đây có khả năng đổi màu quỳ tím sang đỏ (hồng)?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660" w:dyaOrig="360">
          <v:shape id="_x0000_i1089" type="#_x0000_t75" style="width:83.25pt;height:18pt" o:ole="">
            <v:imagedata r:id="rId136" o:title=""/>
          </v:shape>
          <o:OLEObject Type="Embed" ProgID="Equation.DSMT4" ShapeID="_x0000_i1089" DrawAspect="Content" ObjectID="_1752421444" r:id="rId13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39" w:dyaOrig="360">
          <v:shape id="_x0000_i1090" type="#_x0000_t75" style="width:32.25pt;height:18pt" o:ole="">
            <v:imagedata r:id="rId138" o:title=""/>
          </v:shape>
          <o:OLEObject Type="Embed" ProgID="Equation.DSMT4" ShapeID="_x0000_i1090" DrawAspect="Content" ObjectID="_1752421445" r:id="rId13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600" w:dyaOrig="360">
          <v:shape id="_x0000_i1091" type="#_x0000_t75" style="width:80.25pt;height:18pt" o:ole="">
            <v:imagedata r:id="rId140" o:title=""/>
          </v:shape>
          <o:OLEObject Type="Embed" ProgID="Equation.DSMT4" ShapeID="_x0000_i1091" DrawAspect="Content" ObjectID="_1752421446" r:id="rId14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840" w:dyaOrig="360">
          <v:shape id="_x0000_i1092" type="#_x0000_t75" style="width:42pt;height:18pt" o:ole="">
            <v:imagedata r:id="rId142" o:title=""/>
          </v:shape>
          <o:OLEObject Type="Embed" ProgID="Equation.DSMT4" ShapeID="_x0000_i1092" DrawAspect="Content" ObjectID="_1752421447" r:id="rId14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700" w:dyaOrig="360">
          <v:shape id="_x0000_i1093" type="#_x0000_t75" style="width:84.75pt;height:18pt" o:ole="">
            <v:imagedata r:id="rId144" o:title=""/>
          </v:shape>
          <o:OLEObject Type="Embed" ProgID="Equation.DSMT4" ShapeID="_x0000_i1093" DrawAspect="Content" ObjectID="_1752421448" r:id="rId14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00" w:dyaOrig="360">
          <v:shape id="_x0000_i1094" type="#_x0000_t75" style="width:30pt;height:18pt" o:ole="">
            <v:imagedata r:id="rId146" o:title=""/>
          </v:shape>
          <o:OLEObject Type="Embed" ProgID="Equation.DSMT4" ShapeID="_x0000_i1094" DrawAspect="Content" ObjectID="_1752421449" r:id="rId14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440" w:dyaOrig="360">
          <v:shape id="_x0000_i1095" type="#_x0000_t75" style="width:1in;height:18pt" o:ole="">
            <v:imagedata r:id="rId148" o:title=""/>
          </v:shape>
          <o:OLEObject Type="Embed" ProgID="Equation.DSMT4" ShapeID="_x0000_i1095" DrawAspect="Content" ObjectID="_1752421450" r:id="rId14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00" w:dyaOrig="360">
          <v:shape id="_x0000_i1096" type="#_x0000_t75" style="width:30pt;height:18pt" o:ole="">
            <v:imagedata r:id="rId150" o:title=""/>
          </v:shape>
          <o:OLEObject Type="Embed" ProgID="Equation.DSMT4" ShapeID="_x0000_i1096" DrawAspect="Content" ObjectID="_1752421451" r:id="rId15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lastRenderedPageBreak/>
        <w:t>Câu 17: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Cho các muối sau đây: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4140" w:dyaOrig="360">
          <v:shape id="_x0000_i1097" type="#_x0000_t75" style="width:207pt;height:18pt" o:ole="">
            <v:imagedata r:id="rId152" o:title=""/>
          </v:shape>
          <o:OLEObject Type="Embed" ProgID="Equation.DSMT4" ShapeID="_x0000_i1097" DrawAspect="Content" ObjectID="_1752421452" r:id="rId15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. Các dung dịch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098" type="#_x0000_t75" style="width:18.75pt;height:15.75pt" o:ole="">
            <v:imagedata r:id="rId154" o:title=""/>
          </v:shape>
          <o:OLEObject Type="Embed" ProgID="Equation.DSMT4" ShapeID="_x0000_i1098" DrawAspect="Content" ObjectID="_1752421453" r:id="rId15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bằng 7 là: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1280" w:dyaOrig="360">
          <v:shape id="_x0000_i1099" type="#_x0000_t75" style="width:63.75pt;height:18pt" o:ole="">
            <v:imagedata r:id="rId156" o:title=""/>
          </v:shape>
          <o:OLEObject Type="Embed" ProgID="Equation.DSMT4" ShapeID="_x0000_i1099" DrawAspect="Content" ObjectID="_1752421454" r:id="rId15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040" w:dyaOrig="360">
          <v:shape id="_x0000_i1100" type="#_x0000_t75" style="width:102pt;height:18pt" o:ole="">
            <v:imagedata r:id="rId158" o:title=""/>
          </v:shape>
          <o:OLEObject Type="Embed" ProgID="Equation.DSMT4" ShapeID="_x0000_i1100" DrawAspect="Content" ObjectID="_1752421455" r:id="rId15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020" w:dyaOrig="360">
          <v:shape id="_x0000_i1101" type="#_x0000_t75" style="width:101.25pt;height:18pt" o:ole="">
            <v:imagedata r:id="rId160" o:title=""/>
          </v:shape>
          <o:OLEObject Type="Embed" ProgID="Equation.DSMT4" ShapeID="_x0000_i1101" DrawAspect="Content" ObjectID="_1752421456" r:id="rId16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2340" w:dyaOrig="360">
          <v:shape id="_x0000_i1102" type="#_x0000_t75" style="width:117pt;height:18pt" o:ole="">
            <v:imagedata r:id="rId162" o:title=""/>
          </v:shape>
          <o:OLEObject Type="Embed" ProgID="Equation.DSMT4" ShapeID="_x0000_i1102" DrawAspect="Content" ObjectID="_1752421457" r:id="rId16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18: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Câu nào sai khi nói về </w:t>
      </w:r>
      <w:r w:rsidRPr="006D696D">
        <w:rPr>
          <w:rFonts w:ascii="Times New Roman" w:hAnsi="Times New Roman" w:cs="Times New Roman"/>
          <w:b/>
          <w:color w:val="FF0000"/>
          <w:position w:val="-10"/>
          <w:sz w:val="24"/>
        </w:rPr>
        <w:object w:dxaOrig="380" w:dyaOrig="320">
          <v:shape id="_x0000_i1103" type="#_x0000_t75" style="width:18.75pt;height:15.75pt" o:ole="">
            <v:imagedata r:id="rId164" o:title=""/>
          </v:shape>
          <o:OLEObject Type="Embed" ProgID="Equation.DSMT4" ShapeID="_x0000_i1103" DrawAspect="Content" ObjectID="_1752421458" r:id="rId165"/>
        </w:object>
      </w:r>
      <w:r w:rsidRPr="006D69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của dung dịch ở </w:t>
      </w:r>
      <w:r w:rsidRPr="006D696D">
        <w:rPr>
          <w:rFonts w:ascii="Times New Roman" w:hAnsi="Times New Roman" w:cs="Times New Roman"/>
          <w:b/>
          <w:color w:val="FF0000"/>
          <w:position w:val="-6"/>
          <w:sz w:val="24"/>
        </w:rPr>
        <w:object w:dxaOrig="560" w:dyaOrig="320">
          <v:shape id="_x0000_i1104" type="#_x0000_t75" style="width:27.75pt;height:15.75pt" o:ole="">
            <v:imagedata r:id="rId166" o:title=""/>
          </v:shape>
          <o:OLEObject Type="Embed" ProgID="Equation.DSMT4" ShapeID="_x0000_i1104" DrawAspect="Content" ObjectID="_1752421459" r:id="rId167"/>
        </w:object>
      </w:r>
      <w:r w:rsidRPr="006D69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?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b/>
          <w:color w:val="FF0000"/>
          <w:sz w:val="24"/>
        </w:rPr>
      </w:pPr>
      <w:r w:rsidRPr="006D696D">
        <w:rPr>
          <w:rFonts w:ascii="Times New Roman" w:hAnsi="Times New Roman"/>
          <w:b/>
          <w:color w:val="FF0000"/>
          <w:sz w:val="24"/>
        </w:rPr>
        <w:tab/>
        <w:t xml:space="preserve">A. </w:t>
      </w:r>
      <w:r w:rsidRPr="006D696D">
        <w:rPr>
          <w:rFonts w:ascii="Times New Roman" w:hAnsi="Times New Roman" w:cs="Times New Roman"/>
          <w:b/>
          <w:color w:val="FF0000"/>
          <w:position w:val="-16"/>
          <w:sz w:val="24"/>
        </w:rPr>
        <w:object w:dxaOrig="1340" w:dyaOrig="440">
          <v:shape id="_x0000_i1105" type="#_x0000_t75" style="width:66.75pt;height:21.75pt" o:ole="">
            <v:imagedata r:id="rId168" o:title=""/>
          </v:shape>
          <o:OLEObject Type="Embed" ProgID="Equation.DSMT4" ShapeID="_x0000_i1105" DrawAspect="Content" ObjectID="_1752421460" r:id="rId169"/>
        </w:object>
      </w:r>
      <w:r w:rsidRPr="006D696D">
        <w:rPr>
          <w:rFonts w:ascii="Times New Roman" w:hAnsi="Times New Roman"/>
          <w:b/>
          <w:color w:val="FF0000"/>
          <w:sz w:val="24"/>
        </w:rPr>
        <w:tab/>
        <w:t xml:space="preserve">B. </w:t>
      </w:r>
      <w:r w:rsidRPr="006D696D">
        <w:rPr>
          <w:rFonts w:ascii="Times New Roman" w:hAnsi="Times New Roman" w:cs="Times New Roman"/>
          <w:b/>
          <w:color w:val="FF0000"/>
          <w:position w:val="-10"/>
          <w:sz w:val="24"/>
        </w:rPr>
        <w:object w:dxaOrig="380" w:dyaOrig="320">
          <v:shape id="_x0000_i1106" type="#_x0000_t75" style="width:18.75pt;height:15.75pt" o:ole="">
            <v:imagedata r:id="rId170" o:title=""/>
          </v:shape>
          <o:OLEObject Type="Embed" ProgID="Equation.DSMT4" ShapeID="_x0000_i1106" DrawAspect="Content" ObjectID="_1752421461" r:id="rId171"/>
        </w:object>
      </w:r>
      <w:r w:rsidRPr="006D696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của nước là 7 .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b/>
          <w:color w:val="FF0000"/>
          <w:sz w:val="24"/>
        </w:rPr>
      </w:pPr>
      <w:r w:rsidRPr="006D696D">
        <w:rPr>
          <w:rFonts w:ascii="Times New Roman" w:hAnsi="Times New Roman"/>
          <w:b/>
          <w:color w:val="FF0000"/>
          <w:sz w:val="24"/>
        </w:rPr>
        <w:tab/>
        <w:t xml:space="preserve">C. </w:t>
      </w:r>
      <w:r w:rsidRPr="006D696D">
        <w:rPr>
          <w:rFonts w:ascii="Times New Roman" w:hAnsi="Times New Roman" w:cs="Times New Roman"/>
          <w:b/>
          <w:color w:val="FF0000"/>
          <w:position w:val="-16"/>
          <w:sz w:val="24"/>
        </w:rPr>
        <w:object w:dxaOrig="2060" w:dyaOrig="440">
          <v:shape id="_x0000_i1107" type="#_x0000_t75" style="width:102.75pt;height:21.75pt" o:ole="">
            <v:imagedata r:id="rId172" o:title=""/>
          </v:shape>
          <o:OLEObject Type="Embed" ProgID="Equation.DSMT4" ShapeID="_x0000_i1107" DrawAspect="Content" ObjectID="_1752421462" r:id="rId173"/>
        </w:object>
      </w:r>
      <w:r w:rsidRPr="006D696D">
        <w:rPr>
          <w:rFonts w:ascii="Times New Roman" w:hAnsi="Times New Roman"/>
          <w:b/>
          <w:color w:val="FF0000"/>
          <w:sz w:val="24"/>
        </w:rPr>
        <w:tab/>
        <w:t xml:space="preserve">D. </w:t>
      </w:r>
      <w:r w:rsidRPr="006D696D">
        <w:rPr>
          <w:rFonts w:ascii="Times New Roman" w:hAnsi="Times New Roman" w:cs="Times New Roman"/>
          <w:b/>
          <w:color w:val="FF0000"/>
          <w:position w:val="-16"/>
          <w:sz w:val="24"/>
        </w:rPr>
        <w:object w:dxaOrig="1320" w:dyaOrig="440">
          <v:shape id="_x0000_i1108" type="#_x0000_t75" style="width:66pt;height:21.75pt" o:ole="">
            <v:imagedata r:id="rId174" o:title=""/>
          </v:shape>
          <o:OLEObject Type="Embed" ProgID="Equation.DSMT4" ShapeID="_x0000_i1108" DrawAspect="Content" ObjectID="_1752421463" r:id="rId175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19: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Khi pha loãng dung dịch acid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109" type="#_x0000_t75" style="width:24pt;height:14.25pt" o:ole="">
            <v:imagedata r:id="rId176" o:title=""/>
          </v:shape>
          <o:OLEObject Type="Embed" ProgID="Equation.DSMT4" ShapeID="_x0000_i1109" DrawAspect="Content" ObjectID="_1752421464" r:id="rId17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110" type="#_x0000_t75" style="width:36.75pt;height:15.75pt" o:ole="">
            <v:imagedata r:id="rId178" o:title=""/>
          </v:shape>
          <o:OLEObject Type="Embed" ProgID="Equation.DSMT4" ShapeID="_x0000_i1110" DrawAspect="Content" ObjectID="_1752421465" r:id="rId17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ta thu được dung dịch mới có: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111" type="#_x0000_t75" style="width:36.75pt;height:15.75pt" o:ole="">
            <v:imagedata r:id="rId180" o:title=""/>
          </v:shape>
          <o:OLEObject Type="Embed" ProgID="Equation.DSMT4" ShapeID="_x0000_i1111" DrawAspect="Content" ObjectID="_1752421466" r:id="rId181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112" type="#_x0000_t75" style="width:36.75pt;height:15.75pt" o:ole="">
            <v:imagedata r:id="rId182" o:title=""/>
          </v:shape>
          <o:OLEObject Type="Embed" ProgID="Equation.DSMT4" ShapeID="_x0000_i1112" DrawAspect="Content" ObjectID="_1752421467" r:id="rId183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113" type="#_x0000_t75" style="width:36pt;height:15.75pt" o:ole="">
            <v:imagedata r:id="rId184" o:title=""/>
          </v:shape>
          <o:OLEObject Type="Embed" ProgID="Equation.DSMT4" ShapeID="_x0000_i1113" DrawAspect="Content" ObjectID="_1752421468" r:id="rId185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999" w:dyaOrig="320">
          <v:shape id="_x0000_i1114" type="#_x0000_t75" style="width:50.25pt;height:15.75pt" o:ole="">
            <v:imagedata r:id="rId186" o:title=""/>
          </v:shape>
          <o:OLEObject Type="Embed" ProgID="Equation.DSMT4" ShapeID="_x0000_i1114" DrawAspect="Content" ObjectID="_1752421469" r:id="rId187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20: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Chọn ý sai trong các ý sau đây: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Trong dung dịch nước ở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60" w:dyaOrig="320">
          <v:shape id="_x0000_i1115" type="#_x0000_t75" style="width:27.75pt;height:15.75pt" o:ole="">
            <v:imagedata r:id="rId188" o:title=""/>
          </v:shape>
          <o:OLEObject Type="Embed" ProgID="Equation.DSMT4" ShapeID="_x0000_i1115" DrawAspect="Content" ObjectID="_1752421470" r:id="rId189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biểu thức </w:t>
      </w:r>
      <w:r w:rsidRPr="006D696D">
        <w:rPr>
          <w:rFonts w:ascii="Times New Roman" w:hAnsi="Times New Roman" w:cs="Times New Roman"/>
          <w:color w:val="000000"/>
          <w:position w:val="-16"/>
          <w:sz w:val="24"/>
        </w:rPr>
        <w:object w:dxaOrig="1980" w:dyaOrig="440">
          <v:shape id="_x0000_i1116" type="#_x0000_t75" style="width:99pt;height:21.75pt" o:ole="">
            <v:imagedata r:id="rId190" o:title=""/>
          </v:shape>
          <o:OLEObject Type="Embed" ProgID="Equation.DSMT4" ShapeID="_x0000_i1116" DrawAspect="Content" ObjectID="_1752421471" r:id="rId19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luôn đúng.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Nước ở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560" w:dyaOrig="320">
          <v:shape id="_x0000_i1117" type="#_x0000_t75" style="width:27.75pt;height:15.75pt" o:ole="">
            <v:imagedata r:id="rId192" o:title=""/>
          </v:shape>
          <o:OLEObject Type="Embed" ProgID="Equation.DSMT4" ShapeID="_x0000_i1117" DrawAspect="Content" ObjectID="_1752421472" r:id="rId193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có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118" type="#_x0000_t75" style="width:18.75pt;height:15.75pt" o:ole="">
            <v:imagedata r:id="rId194" o:title=""/>
          </v:shape>
          <o:OLEObject Type="Embed" ProgID="Equation.DSMT4" ShapeID="_x0000_i1118" DrawAspect="Content" ObjectID="_1752421473" r:id="rId195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bằng 7 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Trong điều kiện bình thường, nước không thể điện li.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119" type="#_x0000_t75" style="width:18.75pt;height:15.75pt" o:ole="">
            <v:imagedata r:id="rId196" o:title=""/>
          </v:shape>
          <o:OLEObject Type="Embed" ProgID="Equation.DSMT4" ShapeID="_x0000_i1119" DrawAspect="Content" ObjectID="_1752421474" r:id="rId197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là đại lượng liên hệ trực tiếp với </w:t>
      </w:r>
      <w:r w:rsidRPr="006D696D">
        <w:rPr>
          <w:rFonts w:ascii="Times New Roman" w:hAnsi="Times New Roman" w:cs="Times New Roman"/>
          <w:color w:val="000000"/>
          <w:position w:val="-4"/>
          <w:sz w:val="24"/>
        </w:rPr>
        <w:object w:dxaOrig="340" w:dyaOrig="300">
          <v:shape id="_x0000_i1120" type="#_x0000_t75" style="width:17.25pt;height:15pt" o:ole="">
            <v:imagedata r:id="rId198" o:title=""/>
          </v:shape>
          <o:OLEObject Type="Embed" ProgID="Equation.DSMT4" ShapeID="_x0000_i1120" DrawAspect="Content" ObjectID="_1752421475" r:id="rId199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21: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Để biết giá trị gần đúng của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121" type="#_x0000_t75" style="width:18.75pt;height:15.75pt" o:ole="">
            <v:imagedata r:id="rId200" o:title=""/>
          </v:shape>
          <o:OLEObject Type="Embed" ProgID="Equation.DSMT4" ShapeID="_x0000_i1121" DrawAspect="Content" ObjectID="_1752421476" r:id="rId201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, có thể dùng: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Phenolphthalein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Methyl da cam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Qùy tím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Giấy chỉ thị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122" type="#_x0000_t75" style="width:18.75pt;height:15.75pt" o:ole="">
            <v:imagedata r:id="rId202" o:title=""/>
          </v:shape>
          <o:OLEObject Type="Embed" ProgID="Equation.DSMT4" ShapeID="_x0000_i1122" DrawAspect="Content" ObjectID="_1752421477" r:id="rId203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22: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Trong môi trường acid, methyl da cam chỉ thị màu gì?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Đỏ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Vàng cam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Hồng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Xanh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23: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Nếu cho phenolphthalein vào nước cốt chanh thì hiện tượng gì sẽ xảy ra?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 w:cs="Times New Roman"/>
          <w:color w:val="000000"/>
          <w:sz w:val="24"/>
          <w:szCs w:val="28"/>
        </w:rPr>
        <w:t>Sử dụng hình ảnh dưới đây để trả lời các câu hỏi từ 44-50.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 w:cs="Times New Roman"/>
          <w:noProof/>
          <w:color w:val="000000"/>
          <w:sz w:val="24"/>
          <w:szCs w:val="28"/>
        </w:rPr>
        <w:drawing>
          <wp:inline distT="0" distB="0" distL="0" distR="0" wp14:anchorId="270C4400" wp14:editId="1C9979FC">
            <wp:extent cx="5486400" cy="3480619"/>
            <wp:effectExtent l="0" t="0" r="0" b="0"/>
            <wp:docPr id="5" name="2023_07_24_4e37171b30183b5da24bg-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_07_24_4e37171b30183b5da24bg-5.jpeg"/>
                    <pic:cNvPicPr/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Dung dịch sẽ chuyển sang màu hồng.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Dung dịch sẽ chuyển sang màu xanh dương.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Dung dịch sẽ chuyển từ màu đỏ sang màu vàng cam.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Không có hiện tượng gì.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24: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Hình ảnh trên mô tả phương pháp nào trong hóa học: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Phương pháp đo </w:t>
      </w:r>
      <w:r w:rsidRPr="006D696D">
        <w:rPr>
          <w:rFonts w:ascii="Times New Roman" w:hAnsi="Times New Roman" w:cs="Times New Roman"/>
          <w:color w:val="000000"/>
          <w:position w:val="-10"/>
          <w:sz w:val="24"/>
        </w:rPr>
        <w:object w:dxaOrig="380" w:dyaOrig="320">
          <v:shape id="_x0000_i1123" type="#_x0000_t75" style="width:18.75pt;height:15.75pt" o:ole="">
            <v:imagedata r:id="rId205" o:title=""/>
          </v:shape>
          <o:OLEObject Type="Embed" ProgID="Equation.DSMT4" ShapeID="_x0000_i1123" DrawAspect="Content" ObjectID="_1752421478" r:id="rId206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Phương pháp chuẩn độ</w:t>
      </w:r>
    </w:p>
    <w:p w:rsidR="006D696D" w:rsidRPr="006D696D" w:rsidRDefault="006D696D" w:rsidP="006D696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Phương pháp tổng hợp hóa học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Phương pháp định lượng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lastRenderedPageBreak/>
        <w:t>Câu 25: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Dụng cụ </w:t>
      </w:r>
      <w:r w:rsidRPr="006D696D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24" type="#_x0000_t75" style="width:12.75pt;height:12.75pt" o:ole="">
            <v:imagedata r:id="rId207" o:title=""/>
          </v:shape>
          <o:OLEObject Type="Embed" ProgID="Equation.DSMT4" ShapeID="_x0000_i1124" DrawAspect="Content" ObjectID="_1752421479" r:id="rId208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trên hình có tên là gì?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Erlen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Pipette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Burette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Becher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26: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Dự đoán chất chỉ thị được sử dụng là gì?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Phenolphthalein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Methyl da cam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Xanh methylene</w: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Đỏ methyl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27: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Bình tam giác trong hình trên không thể là dung dịch của chất nào sau đây?</w:t>
      </w:r>
    </w:p>
    <w:p w:rsidR="006D696D" w:rsidRPr="006D696D" w:rsidRDefault="006D696D" w:rsidP="006D696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125" type="#_x0000_t75" style="width:24pt;height:14.25pt" o:ole="">
            <v:imagedata r:id="rId209" o:title=""/>
          </v:shape>
          <o:OLEObject Type="Embed" ProgID="Equation.DSMT4" ShapeID="_x0000_i1125" DrawAspect="Content" ObjectID="_1752421480" r:id="rId210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720" w:dyaOrig="360">
          <v:shape id="_x0000_i1126" type="#_x0000_t75" style="width:36pt;height:18pt" o:ole="">
            <v:imagedata r:id="rId211" o:title=""/>
          </v:shape>
          <o:OLEObject Type="Embed" ProgID="Equation.DSMT4" ShapeID="_x0000_i1126" DrawAspect="Content" ObjectID="_1752421481" r:id="rId212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660" w:dyaOrig="360">
          <v:shape id="_x0000_i1127" type="#_x0000_t75" style="width:33pt;height:18pt" o:ole="">
            <v:imagedata r:id="rId213" o:title=""/>
          </v:shape>
          <o:OLEObject Type="Embed" ProgID="Equation.DSMT4" ShapeID="_x0000_i1127" DrawAspect="Content" ObjectID="_1752421482" r:id="rId214"/>
        </w:object>
      </w: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position w:val="-12"/>
          <w:sz w:val="24"/>
        </w:rPr>
        <w:object w:dxaOrig="740" w:dyaOrig="360">
          <v:shape id="_x0000_i1128" type="#_x0000_t75" style="width:36.75pt;height:18pt" o:ole="">
            <v:imagedata r:id="rId215" o:title=""/>
          </v:shape>
          <o:OLEObject Type="Embed" ProgID="Equation.DSMT4" ShapeID="_x0000_i1128" DrawAspect="Content" ObjectID="_1752421483" r:id="rId216"/>
        </w:objec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28: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Mô tả nào sau đây là không đúng?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trong burette có thể là dung dịch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720" w:dyaOrig="279">
          <v:shape id="_x0000_i1129" type="#_x0000_t75" style="width:36pt;height:14.25pt" o:ole="">
            <v:imagedata r:id="rId217" o:title=""/>
          </v:shape>
          <o:OLEObject Type="Embed" ProgID="Equation.DSMT4" ShapeID="_x0000_i1129" DrawAspect="Content" ObjectID="_1752421484" r:id="rId218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đã biết hoặc chưa biết nồng độ.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Dung dịch </w:t>
      </w:r>
      <w:r w:rsidRPr="006D696D">
        <w:rPr>
          <w:rFonts w:ascii="Times New Roman" w:hAnsi="Times New Roman" w:cs="Times New Roman"/>
          <w:color w:val="000000"/>
          <w:position w:val="-6"/>
          <w:sz w:val="24"/>
        </w:rPr>
        <w:object w:dxaOrig="480" w:dyaOrig="279">
          <v:shape id="_x0000_i1130" type="#_x0000_t75" style="width:24pt;height:14.25pt" o:ole="">
            <v:imagedata r:id="rId219" o:title=""/>
          </v:shape>
          <o:OLEObject Type="Embed" ProgID="Equation.DSMT4" ShapeID="_x0000_i1130" DrawAspect="Content" ObjectID="_1752421485" r:id="rId220"/>
        </w:objec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 xml:space="preserve"> trong thí nghiệm trên có thể chưa xác định được nồng độ.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Khi dung dịch trong bình tam giác vừa chuyển sang màu hồng tức là lượng acid đã được trung hòa hết và thừa 1 lượng nhỏ base.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Chỉ thị phenolphthalein phải được cho vào sau khi khóa burette đã mở.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29: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Điểm tương đương trong thí nghiệm trên là: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cho phenophtalein vào trong bình tam giác.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dung dịch trong bình tam giác vừa chuyển sang màu hồng.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giọt dung dịch đầu tiên từ burette rơi xuống bình tam giác.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dung dịch trong burette được đổ đầy tới vạch số 0 .</w:t>
      </w:r>
    </w:p>
    <w:p w:rsidR="006D696D" w:rsidRPr="006D696D" w:rsidRDefault="006D696D" w:rsidP="006D6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96D">
        <w:rPr>
          <w:rFonts w:ascii="Times New Roman" w:hAnsi="Times New Roman"/>
          <w:b/>
          <w:color w:val="FF0000"/>
          <w:sz w:val="24"/>
        </w:rPr>
        <w:t>Câu 30: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Nếu dùng methyl da cam thay cho phenolphthalein và thực hiện thí nghiệm tương tự thì điểm tương đương trong trường hợp này là: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A.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dung dịch chuyển từ màu đỏ sang màu vàng cam.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B.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dung dịch chuyển từ màu hồng sang không màu.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C.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dung dịch chuyển từ màu vàng sang màu đỏ.</w:t>
      </w:r>
    </w:p>
    <w:p w:rsidR="006D696D" w:rsidRPr="006D696D" w:rsidRDefault="006D696D" w:rsidP="006D696D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D696D">
        <w:rPr>
          <w:rFonts w:ascii="Times New Roman" w:hAnsi="Times New Roman"/>
          <w:b/>
          <w:color w:val="000000"/>
          <w:sz w:val="24"/>
        </w:rPr>
        <w:tab/>
      </w:r>
      <w:r w:rsidRPr="006D696D">
        <w:rPr>
          <w:rFonts w:ascii="Times New Roman" w:hAnsi="Times New Roman"/>
          <w:b/>
          <w:color w:val="0066FF"/>
          <w:sz w:val="24"/>
        </w:rPr>
        <w:t>D.</w:t>
      </w:r>
      <w:r w:rsidRPr="006D696D">
        <w:rPr>
          <w:rFonts w:ascii="Times New Roman" w:hAnsi="Times New Roman"/>
          <w:b/>
          <w:color w:val="000000"/>
          <w:sz w:val="24"/>
        </w:rPr>
        <w:t xml:space="preserve"> </w:t>
      </w:r>
      <w:r w:rsidRPr="006D696D">
        <w:rPr>
          <w:rFonts w:ascii="Times New Roman" w:hAnsi="Times New Roman" w:cs="Times New Roman"/>
          <w:color w:val="000000"/>
          <w:sz w:val="24"/>
          <w:szCs w:val="28"/>
        </w:rPr>
        <w:t>Thời điểm dung dịch chuyển từ màu đỏ sang màu xanh dương.</w:t>
      </w:r>
    </w:p>
    <w:p w:rsidR="00F0639A" w:rsidRDefault="00F0639A" w:rsidP="006D30B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333F" w:rsidRDefault="00DE3F91" w:rsidP="00F0639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BFA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1"/>
        <w:gridCol w:w="1021"/>
        <w:gridCol w:w="1021"/>
        <w:gridCol w:w="1021"/>
        <w:gridCol w:w="1021"/>
        <w:gridCol w:w="1021"/>
      </w:tblGrid>
      <w:tr w:rsidR="00F0639A" w:rsidRPr="00030016" w:rsidTr="00F0639A"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8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10</w:t>
            </w:r>
          </w:p>
        </w:tc>
      </w:tr>
      <w:tr w:rsidR="00F0639A" w:rsidRPr="00030016" w:rsidTr="00F0639A"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</w:tr>
      <w:tr w:rsidR="00F0639A" w:rsidRPr="00030016" w:rsidTr="00F0639A"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11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12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13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14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15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16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17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18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19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20</w:t>
            </w:r>
          </w:p>
        </w:tc>
      </w:tr>
      <w:tr w:rsidR="00F0639A" w:rsidRPr="00030016" w:rsidTr="00F0639A"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</w:t>
            </w:r>
          </w:p>
        </w:tc>
      </w:tr>
      <w:tr w:rsidR="00F0639A" w:rsidRPr="00030016" w:rsidTr="00F0639A"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21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22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23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24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25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26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27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28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29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30</w:t>
            </w:r>
          </w:p>
        </w:tc>
      </w:tr>
      <w:tr w:rsidR="00F0639A" w:rsidRPr="00030016" w:rsidTr="00F0639A"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</w:t>
            </w:r>
          </w:p>
        </w:tc>
        <w:tc>
          <w:tcPr>
            <w:tcW w:w="989" w:type="dxa"/>
            <w:vAlign w:val="center"/>
          </w:tcPr>
          <w:p w:rsidR="00F0639A" w:rsidRPr="00030016" w:rsidRDefault="00F0639A" w:rsidP="00F06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80E4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</w:t>
            </w:r>
          </w:p>
        </w:tc>
      </w:tr>
    </w:tbl>
    <w:p w:rsidR="00F0639A" w:rsidRDefault="00F0639A" w:rsidP="006D30B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0639A" w:rsidRPr="00C95BFA" w:rsidRDefault="00F0639A" w:rsidP="006D30B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30B6" w:rsidRPr="00C95BFA" w:rsidRDefault="006D30B6" w:rsidP="006D30B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333F" w:rsidRDefault="002D333F" w:rsidP="006D30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639A" w:rsidRPr="00C95BFA" w:rsidRDefault="00F0639A" w:rsidP="006D30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639A" w:rsidRPr="00C95BFA" w:rsidSect="006D696D">
      <w:headerReference w:type="even" r:id="rId221"/>
      <w:headerReference w:type="default" r:id="rId222"/>
      <w:footerReference w:type="even" r:id="rId223"/>
      <w:footerReference w:type="default" r:id="rId224"/>
      <w:headerReference w:type="first" r:id="rId225"/>
      <w:footerReference w:type="first" r:id="rId226"/>
      <w:pgSz w:w="12240" w:h="15840"/>
      <w:pgMar w:top="709" w:right="758" w:bottom="568" w:left="1134" w:header="426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20" w:rsidRDefault="009C0420" w:rsidP="006D696D">
      <w:pPr>
        <w:spacing w:after="0" w:line="240" w:lineRule="auto"/>
      </w:pPr>
      <w:r>
        <w:separator/>
      </w:r>
    </w:p>
  </w:endnote>
  <w:endnote w:type="continuationSeparator" w:id="0">
    <w:p w:rsidR="009C0420" w:rsidRDefault="009C0420" w:rsidP="006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CA" w:rsidRDefault="009222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6D" w:rsidRPr="006D696D" w:rsidRDefault="006D696D" w:rsidP="006D696D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D696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 w:rsidRPr="006D696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D696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D696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696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D69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D69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D69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69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222C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D696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CA" w:rsidRDefault="009222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20" w:rsidRDefault="009C0420" w:rsidP="006D696D">
      <w:pPr>
        <w:spacing w:after="0" w:line="240" w:lineRule="auto"/>
      </w:pPr>
      <w:r>
        <w:separator/>
      </w:r>
    </w:p>
  </w:footnote>
  <w:footnote w:type="continuationSeparator" w:id="0">
    <w:p w:rsidR="009C0420" w:rsidRDefault="009C0420" w:rsidP="006D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CA" w:rsidRDefault="009222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6D" w:rsidRPr="006D696D" w:rsidRDefault="006D696D" w:rsidP="006D696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D696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D696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CA" w:rsidRDefault="009222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24A8"/>
    <w:multiLevelType w:val="hybridMultilevel"/>
    <w:tmpl w:val="EA80F6AE"/>
    <w:lvl w:ilvl="0" w:tplc="FB6A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AF4F2">
      <w:numFmt w:val="decimal"/>
      <w:lvlText w:val=""/>
      <w:lvlJc w:val="left"/>
    </w:lvl>
    <w:lvl w:ilvl="2" w:tplc="9752AA8A">
      <w:numFmt w:val="decimal"/>
      <w:lvlText w:val=""/>
      <w:lvlJc w:val="left"/>
    </w:lvl>
    <w:lvl w:ilvl="3" w:tplc="FD0C42BC">
      <w:numFmt w:val="decimal"/>
      <w:lvlText w:val=""/>
      <w:lvlJc w:val="left"/>
    </w:lvl>
    <w:lvl w:ilvl="4" w:tplc="AA3A1DAC">
      <w:numFmt w:val="decimal"/>
      <w:lvlText w:val=""/>
      <w:lvlJc w:val="left"/>
    </w:lvl>
    <w:lvl w:ilvl="5" w:tplc="C8D8841E">
      <w:numFmt w:val="decimal"/>
      <w:lvlText w:val=""/>
      <w:lvlJc w:val="left"/>
    </w:lvl>
    <w:lvl w:ilvl="6" w:tplc="EEC8F1B2">
      <w:numFmt w:val="decimal"/>
      <w:lvlText w:val=""/>
      <w:lvlJc w:val="left"/>
    </w:lvl>
    <w:lvl w:ilvl="7" w:tplc="BFB072DC">
      <w:numFmt w:val="decimal"/>
      <w:lvlText w:val=""/>
      <w:lvlJc w:val="left"/>
    </w:lvl>
    <w:lvl w:ilvl="8" w:tplc="068A4688">
      <w:numFmt w:val="decimal"/>
      <w:lvlText w:val=""/>
      <w:lvlJc w:val="left"/>
    </w:lvl>
  </w:abstractNum>
  <w:abstractNum w:abstractNumId="1">
    <w:nsid w:val="2E290CDB"/>
    <w:multiLevelType w:val="hybridMultilevel"/>
    <w:tmpl w:val="CD969652"/>
    <w:lvl w:ilvl="0" w:tplc="2FD8D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5E7956">
      <w:numFmt w:val="decimal"/>
      <w:lvlText w:val=""/>
      <w:lvlJc w:val="left"/>
    </w:lvl>
    <w:lvl w:ilvl="2" w:tplc="706A1760">
      <w:numFmt w:val="decimal"/>
      <w:lvlText w:val=""/>
      <w:lvlJc w:val="left"/>
    </w:lvl>
    <w:lvl w:ilvl="3" w:tplc="0ABE8060">
      <w:numFmt w:val="decimal"/>
      <w:lvlText w:val=""/>
      <w:lvlJc w:val="left"/>
    </w:lvl>
    <w:lvl w:ilvl="4" w:tplc="48E4AC9E">
      <w:numFmt w:val="decimal"/>
      <w:lvlText w:val=""/>
      <w:lvlJc w:val="left"/>
    </w:lvl>
    <w:lvl w:ilvl="5" w:tplc="DE84E9C8">
      <w:numFmt w:val="decimal"/>
      <w:lvlText w:val=""/>
      <w:lvlJc w:val="left"/>
    </w:lvl>
    <w:lvl w:ilvl="6" w:tplc="1BAC0424">
      <w:numFmt w:val="decimal"/>
      <w:lvlText w:val=""/>
      <w:lvlJc w:val="left"/>
    </w:lvl>
    <w:lvl w:ilvl="7" w:tplc="2680746E">
      <w:numFmt w:val="decimal"/>
      <w:lvlText w:val=""/>
      <w:lvlJc w:val="left"/>
    </w:lvl>
    <w:lvl w:ilvl="8" w:tplc="1BF28D9A">
      <w:numFmt w:val="decimal"/>
      <w:lvlText w:val=""/>
      <w:lvlJc w:val="left"/>
    </w:lvl>
  </w:abstractNum>
  <w:abstractNum w:abstractNumId="2">
    <w:nsid w:val="324D6D10"/>
    <w:multiLevelType w:val="hybridMultilevel"/>
    <w:tmpl w:val="84529BD8"/>
    <w:lvl w:ilvl="0" w:tplc="37B43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E223BC">
      <w:numFmt w:val="decimal"/>
      <w:lvlText w:val=""/>
      <w:lvlJc w:val="left"/>
    </w:lvl>
    <w:lvl w:ilvl="2" w:tplc="50506BB0">
      <w:numFmt w:val="decimal"/>
      <w:lvlText w:val=""/>
      <w:lvlJc w:val="left"/>
    </w:lvl>
    <w:lvl w:ilvl="3" w:tplc="BC64D644">
      <w:numFmt w:val="decimal"/>
      <w:lvlText w:val=""/>
      <w:lvlJc w:val="left"/>
    </w:lvl>
    <w:lvl w:ilvl="4" w:tplc="7ADA7B2A">
      <w:numFmt w:val="decimal"/>
      <w:lvlText w:val=""/>
      <w:lvlJc w:val="left"/>
    </w:lvl>
    <w:lvl w:ilvl="5" w:tplc="60FE8D02">
      <w:numFmt w:val="decimal"/>
      <w:lvlText w:val=""/>
      <w:lvlJc w:val="left"/>
    </w:lvl>
    <w:lvl w:ilvl="6" w:tplc="FDA8D0F6">
      <w:numFmt w:val="decimal"/>
      <w:lvlText w:val=""/>
      <w:lvlJc w:val="left"/>
    </w:lvl>
    <w:lvl w:ilvl="7" w:tplc="F132A090">
      <w:numFmt w:val="decimal"/>
      <w:lvlText w:val=""/>
      <w:lvlJc w:val="left"/>
    </w:lvl>
    <w:lvl w:ilvl="8" w:tplc="272633F2">
      <w:numFmt w:val="decimal"/>
      <w:lvlText w:val=""/>
      <w:lvlJc w:val="left"/>
    </w:lvl>
  </w:abstractNum>
  <w:abstractNum w:abstractNumId="3">
    <w:nsid w:val="373F1A16"/>
    <w:multiLevelType w:val="hybridMultilevel"/>
    <w:tmpl w:val="D30AACB4"/>
    <w:lvl w:ilvl="0" w:tplc="06D47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ED180">
      <w:numFmt w:val="decimal"/>
      <w:lvlText w:val=""/>
      <w:lvlJc w:val="left"/>
    </w:lvl>
    <w:lvl w:ilvl="2" w:tplc="AAEA3D4E">
      <w:numFmt w:val="decimal"/>
      <w:lvlText w:val=""/>
      <w:lvlJc w:val="left"/>
    </w:lvl>
    <w:lvl w:ilvl="3" w:tplc="4B462D60">
      <w:numFmt w:val="decimal"/>
      <w:lvlText w:val=""/>
      <w:lvlJc w:val="left"/>
    </w:lvl>
    <w:lvl w:ilvl="4" w:tplc="3654913E">
      <w:numFmt w:val="decimal"/>
      <w:lvlText w:val=""/>
      <w:lvlJc w:val="left"/>
    </w:lvl>
    <w:lvl w:ilvl="5" w:tplc="67FE193E">
      <w:numFmt w:val="decimal"/>
      <w:lvlText w:val=""/>
      <w:lvlJc w:val="left"/>
    </w:lvl>
    <w:lvl w:ilvl="6" w:tplc="D8000552">
      <w:numFmt w:val="decimal"/>
      <w:lvlText w:val=""/>
      <w:lvlJc w:val="left"/>
    </w:lvl>
    <w:lvl w:ilvl="7" w:tplc="91AE4474">
      <w:numFmt w:val="decimal"/>
      <w:lvlText w:val=""/>
      <w:lvlJc w:val="left"/>
    </w:lvl>
    <w:lvl w:ilvl="8" w:tplc="A672DE0C">
      <w:numFmt w:val="decimal"/>
      <w:lvlText w:val=""/>
      <w:lvlJc w:val="left"/>
    </w:lvl>
  </w:abstractNum>
  <w:abstractNum w:abstractNumId="4">
    <w:nsid w:val="55F01EEE"/>
    <w:multiLevelType w:val="hybridMultilevel"/>
    <w:tmpl w:val="B16C048C"/>
    <w:lvl w:ilvl="0" w:tplc="D690E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88034">
      <w:numFmt w:val="decimal"/>
      <w:lvlText w:val=""/>
      <w:lvlJc w:val="left"/>
    </w:lvl>
    <w:lvl w:ilvl="2" w:tplc="F01290F4">
      <w:numFmt w:val="decimal"/>
      <w:lvlText w:val=""/>
      <w:lvlJc w:val="left"/>
    </w:lvl>
    <w:lvl w:ilvl="3" w:tplc="7CC4DA14">
      <w:numFmt w:val="decimal"/>
      <w:lvlText w:val=""/>
      <w:lvlJc w:val="left"/>
    </w:lvl>
    <w:lvl w:ilvl="4" w:tplc="F26E1318">
      <w:numFmt w:val="decimal"/>
      <w:lvlText w:val=""/>
      <w:lvlJc w:val="left"/>
    </w:lvl>
    <w:lvl w:ilvl="5" w:tplc="C69AA8E2">
      <w:numFmt w:val="decimal"/>
      <w:lvlText w:val=""/>
      <w:lvlJc w:val="left"/>
    </w:lvl>
    <w:lvl w:ilvl="6" w:tplc="99C0D312">
      <w:numFmt w:val="decimal"/>
      <w:lvlText w:val=""/>
      <w:lvlJc w:val="left"/>
    </w:lvl>
    <w:lvl w:ilvl="7" w:tplc="E6340264">
      <w:numFmt w:val="decimal"/>
      <w:lvlText w:val=""/>
      <w:lvlJc w:val="left"/>
    </w:lvl>
    <w:lvl w:ilvl="8" w:tplc="11EE1E4A">
      <w:numFmt w:val="decimal"/>
      <w:lvlText w:val=""/>
      <w:lvlJc w:val="left"/>
    </w:lvl>
  </w:abstractNum>
  <w:abstractNum w:abstractNumId="5">
    <w:nsid w:val="7030439B"/>
    <w:multiLevelType w:val="hybridMultilevel"/>
    <w:tmpl w:val="9BC20B58"/>
    <w:lvl w:ilvl="0" w:tplc="77B2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07A08">
      <w:numFmt w:val="decimal"/>
      <w:lvlText w:val=""/>
      <w:lvlJc w:val="left"/>
    </w:lvl>
    <w:lvl w:ilvl="2" w:tplc="EF64675E">
      <w:numFmt w:val="decimal"/>
      <w:lvlText w:val=""/>
      <w:lvlJc w:val="left"/>
    </w:lvl>
    <w:lvl w:ilvl="3" w:tplc="E620E49E">
      <w:numFmt w:val="decimal"/>
      <w:lvlText w:val=""/>
      <w:lvlJc w:val="left"/>
    </w:lvl>
    <w:lvl w:ilvl="4" w:tplc="15F4B082">
      <w:numFmt w:val="decimal"/>
      <w:lvlText w:val=""/>
      <w:lvlJc w:val="left"/>
    </w:lvl>
    <w:lvl w:ilvl="5" w:tplc="D67A88E4">
      <w:numFmt w:val="decimal"/>
      <w:lvlText w:val=""/>
      <w:lvlJc w:val="left"/>
    </w:lvl>
    <w:lvl w:ilvl="6" w:tplc="1B201B4A">
      <w:numFmt w:val="decimal"/>
      <w:lvlText w:val=""/>
      <w:lvlJc w:val="left"/>
    </w:lvl>
    <w:lvl w:ilvl="7" w:tplc="417A7AF0">
      <w:numFmt w:val="decimal"/>
      <w:lvlText w:val=""/>
      <w:lvlJc w:val="left"/>
    </w:lvl>
    <w:lvl w:ilvl="8" w:tplc="C54C827C">
      <w:numFmt w:val="decimal"/>
      <w:lvlText w:val=""/>
      <w:lvlJc w:val="left"/>
    </w:lvl>
  </w:abstractNum>
  <w:abstractNum w:abstractNumId="6">
    <w:nsid w:val="7312578D"/>
    <w:multiLevelType w:val="hybridMultilevel"/>
    <w:tmpl w:val="01101556"/>
    <w:lvl w:ilvl="0" w:tplc="E188D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CBB80">
      <w:numFmt w:val="decimal"/>
      <w:lvlText w:val=""/>
      <w:lvlJc w:val="left"/>
    </w:lvl>
    <w:lvl w:ilvl="2" w:tplc="D7CC6822">
      <w:numFmt w:val="decimal"/>
      <w:lvlText w:val=""/>
      <w:lvlJc w:val="left"/>
    </w:lvl>
    <w:lvl w:ilvl="3" w:tplc="4AB0CCB6">
      <w:numFmt w:val="decimal"/>
      <w:lvlText w:val=""/>
      <w:lvlJc w:val="left"/>
    </w:lvl>
    <w:lvl w:ilvl="4" w:tplc="E15AE348">
      <w:numFmt w:val="decimal"/>
      <w:lvlText w:val=""/>
      <w:lvlJc w:val="left"/>
    </w:lvl>
    <w:lvl w:ilvl="5" w:tplc="C1E27602">
      <w:numFmt w:val="decimal"/>
      <w:lvlText w:val=""/>
      <w:lvlJc w:val="left"/>
    </w:lvl>
    <w:lvl w:ilvl="6" w:tplc="A2A6537A">
      <w:numFmt w:val="decimal"/>
      <w:lvlText w:val=""/>
      <w:lvlJc w:val="left"/>
    </w:lvl>
    <w:lvl w:ilvl="7" w:tplc="CBAC1440">
      <w:numFmt w:val="decimal"/>
      <w:lvlText w:val=""/>
      <w:lvlJc w:val="left"/>
    </w:lvl>
    <w:lvl w:ilvl="8" w:tplc="394213AE">
      <w:numFmt w:val="decimal"/>
      <w:lvlText w:val=""/>
      <w:lvlJc w:val="left"/>
    </w:lvl>
  </w:abstractNum>
  <w:abstractNum w:abstractNumId="7">
    <w:nsid w:val="7E957951"/>
    <w:multiLevelType w:val="hybridMultilevel"/>
    <w:tmpl w:val="D4C66142"/>
    <w:lvl w:ilvl="0" w:tplc="A5B45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0A77C6">
      <w:numFmt w:val="decimal"/>
      <w:lvlText w:val=""/>
      <w:lvlJc w:val="left"/>
    </w:lvl>
    <w:lvl w:ilvl="2" w:tplc="83A4AA48">
      <w:numFmt w:val="decimal"/>
      <w:lvlText w:val=""/>
      <w:lvlJc w:val="left"/>
    </w:lvl>
    <w:lvl w:ilvl="3" w:tplc="FA9CD1BC">
      <w:numFmt w:val="decimal"/>
      <w:lvlText w:val=""/>
      <w:lvlJc w:val="left"/>
    </w:lvl>
    <w:lvl w:ilvl="4" w:tplc="BA9A1BA8">
      <w:numFmt w:val="decimal"/>
      <w:lvlText w:val=""/>
      <w:lvlJc w:val="left"/>
    </w:lvl>
    <w:lvl w:ilvl="5" w:tplc="5E2E75FC">
      <w:numFmt w:val="decimal"/>
      <w:lvlText w:val=""/>
      <w:lvlJc w:val="left"/>
    </w:lvl>
    <w:lvl w:ilvl="6" w:tplc="A16421E6">
      <w:numFmt w:val="decimal"/>
      <w:lvlText w:val=""/>
      <w:lvlJc w:val="left"/>
    </w:lvl>
    <w:lvl w:ilvl="7" w:tplc="EA1845FE">
      <w:numFmt w:val="decimal"/>
      <w:lvlText w:val=""/>
      <w:lvlJc w:val="left"/>
    </w:lvl>
    <w:lvl w:ilvl="8" w:tplc="88DAB47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3F"/>
    <w:rsid w:val="002D333F"/>
    <w:rsid w:val="002E0079"/>
    <w:rsid w:val="00384CF8"/>
    <w:rsid w:val="00680E49"/>
    <w:rsid w:val="006D30B6"/>
    <w:rsid w:val="006D696D"/>
    <w:rsid w:val="009222CA"/>
    <w:rsid w:val="009C0420"/>
    <w:rsid w:val="00A3100E"/>
    <w:rsid w:val="00C95BFA"/>
    <w:rsid w:val="00D06B63"/>
    <w:rsid w:val="00DE3F91"/>
    <w:rsid w:val="00F0639A"/>
    <w:rsid w:val="00F77B2A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2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E0079"/>
    <w:rPr>
      <w:rFonts w:ascii="Symbol" w:hAnsi="Symbol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E007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E0079"/>
  </w:style>
  <w:style w:type="table" w:styleId="TableGrid">
    <w:name w:val="Table Grid"/>
    <w:basedOn w:val="TableNormal"/>
    <w:uiPriority w:val="59"/>
    <w:rsid w:val="00F0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6D"/>
  </w:style>
  <w:style w:type="paragraph" w:styleId="Footer">
    <w:name w:val="footer"/>
    <w:basedOn w:val="Normal"/>
    <w:link w:val="FooterChar"/>
    <w:uiPriority w:val="99"/>
    <w:unhideWhenUsed/>
    <w:rsid w:val="006D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2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E0079"/>
    <w:rPr>
      <w:rFonts w:ascii="Symbol" w:hAnsi="Symbol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E007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E0079"/>
  </w:style>
  <w:style w:type="table" w:styleId="TableGrid">
    <w:name w:val="Table Grid"/>
    <w:basedOn w:val="TableNormal"/>
    <w:uiPriority w:val="59"/>
    <w:rsid w:val="00F0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6D"/>
  </w:style>
  <w:style w:type="paragraph" w:styleId="Footer">
    <w:name w:val="footer"/>
    <w:basedOn w:val="Normal"/>
    <w:link w:val="FooterChar"/>
    <w:uiPriority w:val="99"/>
    <w:unhideWhenUsed/>
    <w:rsid w:val="006D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jpeg" Type="http://schemas.openxmlformats.org/officeDocument/2006/relationships/image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header1.xml" Type="http://schemas.openxmlformats.org/officeDocument/2006/relationships/header"/><Relationship Id="rId222" Target="header2.xml" Type="http://schemas.openxmlformats.org/officeDocument/2006/relationships/header"/><Relationship Id="rId223" Target="footer1.xml" Type="http://schemas.openxmlformats.org/officeDocument/2006/relationships/footer"/><Relationship Id="rId224" Target="footer2.xml" Type="http://schemas.openxmlformats.org/officeDocument/2006/relationships/footer"/><Relationship Id="rId225" Target="header3.xml" Type="http://schemas.openxmlformats.org/officeDocument/2006/relationships/header"/><Relationship Id="rId226" Target="footer3.xml" Type="http://schemas.openxmlformats.org/officeDocument/2006/relationships/footer"/><Relationship Id="rId227" Target="fontTable.xml" Type="http://schemas.openxmlformats.org/officeDocument/2006/relationships/fontTable"/><Relationship Id="rId228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6134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2023-08-01T11:40:00Z</dcterms:created>
  <dc:creator>tailieu123.edu.vn</dc:creator>
  <dc:description>Trắc nghiệm lý thuyết về Ph dung dịch-chuẩn độ acid-base Hóa 11 có lời giải được soạn dưới dạng file word gồm 10 trang. Các bạn xem và tải về ở dưới.</dc:description>
  <dcterms:modified xsi:type="dcterms:W3CDTF">2023-08-01T11:40:00Z</dcterms:modified>
  <cp:revision>1</cp:revision>
  <dc:title>Trắc Nghiệm Lý Thuyết Về Ph Dung Dịch-Chuẩn Độ Acid-Base Hóa 11 Có Lời Giải</dc:title>
</cp:coreProperties>
</file>