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6D94" w:rsidRPr="0087189D" w:rsidRDefault="0087189D" w:rsidP="0087189D">
      <w:pPr>
        <w:jc w:val="center"/>
        <w:rPr>
          <w:b/>
          <w:color w:val="auto"/>
        </w:rPr>
      </w:pPr>
      <w:r w:rsidRPr="0087189D">
        <w:rPr>
          <w:b/>
          <w:color w:val="auto"/>
        </w:rPr>
        <w:t>TRẮC NGHIỆM ÔN TẬP VẬT LÍ 11</w:t>
      </w:r>
    </w:p>
    <w:p w:rsidR="0087189D" w:rsidRPr="0087189D" w:rsidRDefault="0087189D" w:rsidP="0087189D">
      <w:pPr>
        <w:jc w:val="center"/>
        <w:rPr>
          <w:b/>
          <w:color w:val="auto"/>
        </w:rPr>
      </w:pPr>
      <w:r w:rsidRPr="0087189D">
        <w:rPr>
          <w:b/>
          <w:color w:val="auto"/>
        </w:rPr>
        <w:t>HỌC KỲ I</w:t>
      </w:r>
    </w:p>
    <w:p w:rsidR="004B4A54" w:rsidRPr="004B4A54" w:rsidRDefault="004B4A54" w:rsidP="004B4A54">
      <w:pPr>
        <w:jc w:val="both"/>
        <w:rPr>
          <w:color w:val="auto"/>
          <w:lang w:val="fr-FR"/>
        </w:rPr>
      </w:pPr>
      <w:bookmarkStart w:id="0" w:name="_GoBack"/>
      <w:bookmarkEnd w:id="0"/>
      <w:r w:rsidRPr="004B4A54">
        <w:rPr>
          <w:b/>
        </w:rPr>
        <w:t xml:space="preserve">Câu 1. </w:t>
      </w:r>
      <w:r w:rsidRPr="004B4A54">
        <w:rPr>
          <w:lang w:val="fr-FR"/>
        </w:rPr>
        <w:t>Hiệu điện thế hai đầu mạch ngoài là biểu thức nào sau đây?</w:t>
      </w:r>
    </w:p>
    <w:p w:rsidR="004B4A54" w:rsidRPr="004B4A54" w:rsidRDefault="004B4A54" w:rsidP="004B4A54">
      <w:pPr>
        <w:tabs>
          <w:tab w:val="left" w:pos="283"/>
          <w:tab w:val="left" w:pos="2906"/>
          <w:tab w:val="left" w:pos="5528"/>
          <w:tab w:val="left" w:pos="8150"/>
        </w:tabs>
      </w:pPr>
      <w:r w:rsidRPr="004B4A54">
        <w:rPr>
          <w:b/>
        </w:rPr>
        <w:tab/>
        <w:t xml:space="preserve">A. </w:t>
      </w:r>
      <w:r w:rsidRPr="004B4A54">
        <w:rPr>
          <w:lang w:val="fr-FR"/>
        </w:rPr>
        <w:t>U</w:t>
      </w:r>
      <w:r w:rsidRPr="004B4A54">
        <w:rPr>
          <w:vertAlign w:val="subscript"/>
          <w:lang w:val="fr-FR"/>
        </w:rPr>
        <w:t>N</w:t>
      </w:r>
      <w:r w:rsidRPr="004B4A54">
        <w:rPr>
          <w:lang w:val="fr-FR"/>
        </w:rPr>
        <w:t xml:space="preserve"> = Ir.</w:t>
      </w:r>
      <w:r w:rsidRPr="004B4A54">
        <w:rPr>
          <w:b/>
        </w:rPr>
        <w:tab/>
        <w:t xml:space="preserve">B. </w:t>
      </w:r>
      <w:r w:rsidRPr="004B4A54">
        <w:rPr>
          <w:lang w:val="fr-FR"/>
        </w:rPr>
        <w:t>U</w:t>
      </w:r>
      <w:r w:rsidRPr="004B4A54">
        <w:rPr>
          <w:vertAlign w:val="subscript"/>
          <w:lang w:val="fr-FR"/>
        </w:rPr>
        <w:t>N</w:t>
      </w:r>
      <w:r w:rsidRPr="004B4A54">
        <w:rPr>
          <w:lang w:val="fr-FR"/>
        </w:rPr>
        <w:t xml:space="preserve"> = I(R</w:t>
      </w:r>
      <w:r w:rsidRPr="004B4A54">
        <w:rPr>
          <w:vertAlign w:val="subscript"/>
          <w:lang w:val="fr-FR"/>
        </w:rPr>
        <w:t>N</w:t>
      </w:r>
      <w:r w:rsidRPr="004B4A54">
        <w:rPr>
          <w:lang w:val="fr-FR"/>
        </w:rPr>
        <w:t xml:space="preserve"> + r).</w:t>
      </w:r>
      <w:r w:rsidRPr="004B4A54">
        <w:rPr>
          <w:b/>
        </w:rPr>
        <w:tab/>
        <w:t xml:space="preserve">C. </w:t>
      </w:r>
      <w:r w:rsidRPr="004B4A54">
        <w:rPr>
          <w:lang w:val="fr-FR"/>
        </w:rPr>
        <w:t>U</w:t>
      </w:r>
      <w:r w:rsidRPr="004B4A54">
        <w:rPr>
          <w:vertAlign w:val="subscript"/>
          <w:lang w:val="fr-FR"/>
        </w:rPr>
        <w:t>N</w:t>
      </w:r>
      <w:r w:rsidRPr="004B4A54">
        <w:rPr>
          <w:lang w:val="fr-FR"/>
        </w:rPr>
        <w:t xml:space="preserve"> =E – I.r.</w:t>
      </w:r>
      <w:r w:rsidRPr="004B4A54">
        <w:rPr>
          <w:b/>
        </w:rPr>
        <w:tab/>
        <w:t xml:space="preserve">D. </w:t>
      </w:r>
      <w:r w:rsidRPr="004B4A54">
        <w:rPr>
          <w:lang w:val="fr-FR"/>
        </w:rPr>
        <w:t>U</w:t>
      </w:r>
      <w:r w:rsidRPr="004B4A54">
        <w:rPr>
          <w:vertAlign w:val="subscript"/>
          <w:lang w:val="fr-FR"/>
        </w:rPr>
        <w:t>N</w:t>
      </w:r>
      <w:r w:rsidRPr="004B4A54">
        <w:rPr>
          <w:lang w:val="fr-FR"/>
        </w:rPr>
        <w:t xml:space="preserve"> = E + I.r.</w:t>
      </w:r>
    </w:p>
    <w:p w:rsidR="004B4A54" w:rsidRPr="004B4A54" w:rsidRDefault="004B4A54" w:rsidP="004B4A54">
      <w:pPr>
        <w:rPr>
          <w:bCs/>
          <w:lang w:val="it-IT"/>
        </w:rPr>
      </w:pPr>
      <w:r w:rsidRPr="004B4A54">
        <w:rPr>
          <w:b/>
        </w:rPr>
        <w:t xml:space="preserve">Câu 2. </w:t>
      </w:r>
      <w:r w:rsidRPr="004B4A54">
        <w:rPr>
          <w:bCs/>
          <w:lang w:val="it-IT"/>
        </w:rPr>
        <w:t>Đơn vị của điện dung của tụ điện là</w:t>
      </w:r>
    </w:p>
    <w:p w:rsidR="004B4A54" w:rsidRPr="004B4A54" w:rsidRDefault="004B4A54" w:rsidP="004B4A54">
      <w:pPr>
        <w:tabs>
          <w:tab w:val="left" w:pos="283"/>
          <w:tab w:val="left" w:pos="2906"/>
          <w:tab w:val="left" w:pos="5528"/>
          <w:tab w:val="left" w:pos="8150"/>
        </w:tabs>
      </w:pPr>
      <w:r w:rsidRPr="004B4A54">
        <w:rPr>
          <w:b/>
        </w:rPr>
        <w:tab/>
        <w:t xml:space="preserve">A. </w:t>
      </w:r>
      <w:r w:rsidRPr="004B4A54">
        <w:rPr>
          <w:bCs/>
          <w:lang w:val="it-IT"/>
        </w:rPr>
        <w:t>V/m (vôn/mét).</w:t>
      </w:r>
      <w:r w:rsidRPr="004B4A54">
        <w:rPr>
          <w:b/>
        </w:rPr>
        <w:tab/>
        <w:t xml:space="preserve">B. </w:t>
      </w:r>
      <w:r w:rsidRPr="004B4A54">
        <w:t>C.</w:t>
      </w:r>
      <w:r w:rsidRPr="004B4A54">
        <w:rPr>
          <w:b/>
        </w:rPr>
        <w:t xml:space="preserve"> </w:t>
      </w:r>
      <w:r w:rsidRPr="004B4A54">
        <w:rPr>
          <w:bCs/>
          <w:lang w:val="it-IT"/>
        </w:rPr>
        <w:t>V (culông. vôn).</w:t>
      </w:r>
      <w:r w:rsidRPr="004B4A54">
        <w:rPr>
          <w:b/>
        </w:rPr>
        <w:tab/>
        <w:t xml:space="preserve">C. </w:t>
      </w:r>
      <w:r w:rsidRPr="004B4A54">
        <w:rPr>
          <w:bCs/>
          <w:lang w:val="it-IT"/>
        </w:rPr>
        <w:t>F (fara).</w:t>
      </w:r>
      <w:r w:rsidRPr="004B4A54">
        <w:rPr>
          <w:b/>
        </w:rPr>
        <w:tab/>
        <w:t xml:space="preserve">D. </w:t>
      </w:r>
      <w:r w:rsidRPr="004B4A54">
        <w:rPr>
          <w:bCs/>
          <w:lang w:val="it-IT"/>
        </w:rPr>
        <w:t>V (vôn).</w:t>
      </w:r>
    </w:p>
    <w:p w:rsidR="00062B6B" w:rsidRPr="00C0250A" w:rsidRDefault="00062B6B" w:rsidP="00062B6B">
      <w:pPr>
        <w:rPr>
          <w:b/>
          <w:lang w:val="vi-VN"/>
        </w:rPr>
      </w:pPr>
      <w:r w:rsidRPr="00C0250A">
        <w:rPr>
          <w:b/>
        </w:rPr>
        <w:t xml:space="preserve">Câu 3. </w:t>
      </w:r>
      <w:r w:rsidRPr="00C0250A">
        <w:rPr>
          <w:lang w:val="vi-VN"/>
        </w:rPr>
        <w:t xml:space="preserve">Cho một vật </w:t>
      </w:r>
      <w:r w:rsidRPr="00C0250A">
        <w:rPr>
          <w:lang w:val="pt-BR"/>
        </w:rPr>
        <w:t>có</w:t>
      </w:r>
      <w:r w:rsidRPr="00C0250A">
        <w:rPr>
          <w:lang w:val="vi-VN"/>
        </w:rPr>
        <w:t xml:space="preserve"> điện tích q</w:t>
      </w:r>
      <w:r w:rsidRPr="00C0250A">
        <w:rPr>
          <w:vertAlign w:val="subscript"/>
          <w:lang w:val="vi-VN"/>
        </w:rPr>
        <w:t>1</w:t>
      </w:r>
      <w:r w:rsidRPr="00C0250A">
        <w:rPr>
          <w:lang w:val="vi-VN"/>
        </w:rPr>
        <w:t xml:space="preserve"> = -5.10</w:t>
      </w:r>
      <w:r w:rsidRPr="00C0250A">
        <w:rPr>
          <w:vertAlign w:val="superscript"/>
          <w:lang w:val="vi-VN"/>
        </w:rPr>
        <w:t>–5</w:t>
      </w:r>
      <w:r w:rsidRPr="00C0250A">
        <w:rPr>
          <w:lang w:val="vi-VN"/>
        </w:rPr>
        <w:t xml:space="preserve"> C tiếp xúc một vật </w:t>
      </w:r>
      <w:r w:rsidRPr="00C0250A">
        <w:t xml:space="preserve">giống hệt </w:t>
      </w:r>
      <w:r w:rsidRPr="00C0250A">
        <w:rPr>
          <w:lang w:val="pt-BR"/>
        </w:rPr>
        <w:t xml:space="preserve">có </w:t>
      </w:r>
      <w:r w:rsidRPr="00C0250A">
        <w:rPr>
          <w:lang w:val="vi-VN"/>
        </w:rPr>
        <w:t>điện tích q</w:t>
      </w:r>
      <w:r w:rsidRPr="00C0250A">
        <w:rPr>
          <w:vertAlign w:val="subscript"/>
          <w:lang w:val="vi-VN"/>
        </w:rPr>
        <w:t>2</w:t>
      </w:r>
      <w:r w:rsidRPr="00C0250A">
        <w:rPr>
          <w:lang w:val="vi-VN"/>
        </w:rPr>
        <w:t xml:space="preserve"> = 7. 10</w:t>
      </w:r>
      <w:r w:rsidRPr="00C0250A">
        <w:rPr>
          <w:vertAlign w:val="superscript"/>
          <w:lang w:val="vi-VN"/>
        </w:rPr>
        <w:t>–5</w:t>
      </w:r>
      <w:r w:rsidRPr="00C0250A">
        <w:rPr>
          <w:bCs/>
          <w:lang w:val="vi-VN"/>
        </w:rPr>
        <w:t>C</w:t>
      </w:r>
      <w:r w:rsidRPr="00C0250A">
        <w:rPr>
          <w:b/>
          <w:lang w:val="vi-VN"/>
        </w:rPr>
        <w:t>.</w:t>
      </w:r>
      <w:r w:rsidRPr="00C0250A">
        <w:rPr>
          <w:lang w:val="vi-VN"/>
        </w:rPr>
        <w:t xml:space="preserve"> Tổng đại số điện tích của hai vật sau khi tiếp xúc là</w:t>
      </w:r>
    </w:p>
    <w:p w:rsidR="00062B6B" w:rsidRPr="00C0250A" w:rsidRDefault="00062B6B" w:rsidP="00062B6B">
      <w:pPr>
        <w:tabs>
          <w:tab w:val="left" w:pos="283"/>
          <w:tab w:val="left" w:pos="2507"/>
          <w:tab w:val="left" w:pos="5014"/>
          <w:tab w:val="left" w:pos="7521"/>
        </w:tabs>
      </w:pPr>
      <w:r w:rsidRPr="00C0250A">
        <w:rPr>
          <w:b/>
        </w:rPr>
        <w:tab/>
        <w:t xml:space="preserve">A. </w:t>
      </w:r>
      <w:r w:rsidRPr="00C0250A">
        <w:rPr>
          <w:lang w:val="vi-VN"/>
        </w:rPr>
        <w:t>-7.10</w:t>
      </w:r>
      <w:r w:rsidRPr="00C0250A">
        <w:rPr>
          <w:vertAlign w:val="superscript"/>
          <w:lang w:val="vi-VN"/>
        </w:rPr>
        <w:t xml:space="preserve">–5 </w:t>
      </w:r>
      <w:r w:rsidRPr="00C0250A">
        <w:rPr>
          <w:lang w:val="vi-VN"/>
        </w:rPr>
        <w:t>C.</w:t>
      </w:r>
      <w:r w:rsidRPr="00C0250A">
        <w:rPr>
          <w:b/>
        </w:rPr>
        <w:tab/>
      </w:r>
      <w:r>
        <w:rPr>
          <w:b/>
        </w:rPr>
        <w:t xml:space="preserve">       </w:t>
      </w:r>
      <w:r w:rsidRPr="00062B6B">
        <w:rPr>
          <w:b/>
        </w:rPr>
        <w:t xml:space="preserve">B. </w:t>
      </w:r>
      <w:r w:rsidRPr="00C0250A">
        <w:rPr>
          <w:lang w:val="vi-VN"/>
        </w:rPr>
        <w:t>2.10</w:t>
      </w:r>
      <w:r w:rsidRPr="00C0250A">
        <w:rPr>
          <w:vertAlign w:val="superscript"/>
          <w:lang w:val="vi-VN"/>
        </w:rPr>
        <w:t xml:space="preserve">–5 </w:t>
      </w:r>
      <w:r w:rsidRPr="00C0250A">
        <w:rPr>
          <w:lang w:val="vi-VN"/>
        </w:rPr>
        <w:t>C.</w:t>
      </w:r>
      <w:r w:rsidRPr="00C0250A">
        <w:rPr>
          <w:b/>
        </w:rPr>
        <w:tab/>
      </w:r>
      <w:r>
        <w:rPr>
          <w:b/>
        </w:rPr>
        <w:t xml:space="preserve">         </w:t>
      </w:r>
      <w:r w:rsidRPr="00C0250A">
        <w:rPr>
          <w:b/>
        </w:rPr>
        <w:t xml:space="preserve">C. </w:t>
      </w:r>
      <w:r w:rsidRPr="00C0250A">
        <w:rPr>
          <w:lang w:val="vi-VN"/>
        </w:rPr>
        <w:t>10</w:t>
      </w:r>
      <w:r w:rsidRPr="00C0250A">
        <w:rPr>
          <w:vertAlign w:val="superscript"/>
          <w:lang w:val="vi-VN"/>
        </w:rPr>
        <w:t xml:space="preserve">–5 </w:t>
      </w:r>
      <w:r w:rsidRPr="00C0250A">
        <w:rPr>
          <w:lang w:val="vi-VN"/>
        </w:rPr>
        <w:t>C .</w:t>
      </w:r>
      <w:r w:rsidRPr="00C0250A">
        <w:rPr>
          <w:b/>
        </w:rPr>
        <w:tab/>
      </w:r>
      <w:r>
        <w:rPr>
          <w:b/>
        </w:rPr>
        <w:t xml:space="preserve">           </w:t>
      </w:r>
      <w:r w:rsidRPr="00C0250A">
        <w:rPr>
          <w:b/>
        </w:rPr>
        <w:t xml:space="preserve">D. </w:t>
      </w:r>
      <w:r w:rsidRPr="00C0250A">
        <w:rPr>
          <w:lang w:val="vi-VN"/>
        </w:rPr>
        <w:t>5.10</w:t>
      </w:r>
      <w:r w:rsidRPr="00C0250A">
        <w:rPr>
          <w:vertAlign w:val="superscript"/>
          <w:lang w:val="vi-VN"/>
        </w:rPr>
        <w:t xml:space="preserve">–5 </w:t>
      </w:r>
      <w:r w:rsidRPr="00C0250A">
        <w:rPr>
          <w:lang w:val="vi-VN"/>
        </w:rPr>
        <w:t>C.</w:t>
      </w:r>
    </w:p>
    <w:p w:rsidR="004B4A54" w:rsidRPr="004B4A54" w:rsidRDefault="004B4A54" w:rsidP="00062B6B">
      <w:pPr>
        <w:tabs>
          <w:tab w:val="left" w:pos="283"/>
          <w:tab w:val="left" w:pos="2906"/>
          <w:tab w:val="left" w:pos="5528"/>
          <w:tab w:val="left" w:pos="8150"/>
        </w:tabs>
        <w:rPr>
          <w:lang w:val="pt-BR"/>
        </w:rPr>
      </w:pPr>
      <w:r w:rsidRPr="004B4A54">
        <w:rPr>
          <w:b/>
        </w:rPr>
        <w:t xml:space="preserve">Câu 4. </w:t>
      </w:r>
      <w:r w:rsidRPr="004B4A54">
        <w:rPr>
          <w:lang w:val="pt-BR"/>
        </w:rPr>
        <w:t xml:space="preserve">Phát biểu nào sau đây là </w:t>
      </w:r>
      <w:r w:rsidRPr="004B4A54">
        <w:rPr>
          <w:b/>
          <w:lang w:val="pt-BR"/>
        </w:rPr>
        <w:t xml:space="preserve">không đúng </w:t>
      </w:r>
      <w:r w:rsidRPr="004B4A54">
        <w:rPr>
          <w:lang w:val="pt-BR"/>
        </w:rPr>
        <w:t>?</w:t>
      </w:r>
    </w:p>
    <w:p w:rsidR="004B4A54" w:rsidRPr="004B4A54" w:rsidRDefault="004B4A54" w:rsidP="004B4A54">
      <w:pPr>
        <w:tabs>
          <w:tab w:val="left" w:pos="283"/>
        </w:tabs>
      </w:pPr>
      <w:r w:rsidRPr="004B4A54">
        <w:rPr>
          <w:b/>
        </w:rPr>
        <w:tab/>
        <w:t xml:space="preserve">A. </w:t>
      </w:r>
      <w:r w:rsidRPr="004B4A54">
        <w:rPr>
          <w:lang w:val="pt-BR"/>
        </w:rPr>
        <w:t>Theo thuyết êlectron , một vật nhiễm điện âm là vật thừa êlectron.</w:t>
      </w:r>
    </w:p>
    <w:p w:rsidR="004B4A54" w:rsidRPr="004B4A54" w:rsidRDefault="004B4A54" w:rsidP="004B4A54">
      <w:pPr>
        <w:tabs>
          <w:tab w:val="left" w:pos="283"/>
        </w:tabs>
      </w:pPr>
      <w:r w:rsidRPr="004B4A54">
        <w:rPr>
          <w:b/>
        </w:rPr>
        <w:tab/>
        <w:t xml:space="preserve">B. </w:t>
      </w:r>
      <w:r w:rsidRPr="004B4A54">
        <w:rPr>
          <w:lang w:val="pt-BR"/>
        </w:rPr>
        <w:t>Theo thuyết êlectron , một vật nhiễm điện dương là vật thiếu êlectron.</w:t>
      </w:r>
    </w:p>
    <w:p w:rsidR="004B4A54" w:rsidRPr="004B4A54" w:rsidRDefault="004B4A54" w:rsidP="004B4A54">
      <w:pPr>
        <w:tabs>
          <w:tab w:val="left" w:pos="283"/>
        </w:tabs>
      </w:pPr>
      <w:r w:rsidRPr="004B4A54">
        <w:rPr>
          <w:b/>
        </w:rPr>
        <w:tab/>
        <w:t xml:space="preserve">C. </w:t>
      </w:r>
      <w:r w:rsidRPr="004B4A54">
        <w:rPr>
          <w:lang w:val="pt-BR"/>
        </w:rPr>
        <w:t xml:space="preserve">Theo thuyết êlectron , một vật nhiễm điện dương là vật đã nhận thêm các ion </w:t>
      </w:r>
      <w:r w:rsidRPr="004B4A54">
        <w:rPr>
          <w:lang w:val="vi-VN"/>
        </w:rPr>
        <w:t>dương.</w:t>
      </w:r>
    </w:p>
    <w:p w:rsidR="004B4A54" w:rsidRPr="004B4A54" w:rsidRDefault="004B4A54" w:rsidP="004B4A54">
      <w:pPr>
        <w:tabs>
          <w:tab w:val="left" w:pos="283"/>
        </w:tabs>
      </w:pPr>
      <w:r w:rsidRPr="004B4A54">
        <w:rPr>
          <w:b/>
        </w:rPr>
        <w:tab/>
        <w:t xml:space="preserve">D. </w:t>
      </w:r>
      <w:r w:rsidRPr="004B4A54">
        <w:rPr>
          <w:lang w:val="pt-BR"/>
        </w:rPr>
        <w:t xml:space="preserve">Theo thuyết êlectron , một vật nhiễm điện </w:t>
      </w:r>
      <w:r w:rsidRPr="004B4A54">
        <w:rPr>
          <w:lang w:val="vi-VN"/>
        </w:rPr>
        <w:t>âm</w:t>
      </w:r>
      <w:r w:rsidRPr="004B4A54">
        <w:rPr>
          <w:lang w:val="pt-BR"/>
        </w:rPr>
        <w:t xml:space="preserve"> là vật đã nhận thêm êlectron.</w:t>
      </w:r>
    </w:p>
    <w:p w:rsidR="004B4A54" w:rsidRPr="004B4A54" w:rsidRDefault="004B4A54" w:rsidP="004B4A54">
      <w:pPr>
        <w:tabs>
          <w:tab w:val="left" w:pos="240"/>
          <w:tab w:val="left" w:pos="1800"/>
          <w:tab w:val="left" w:pos="3480"/>
          <w:tab w:val="left" w:pos="5280"/>
        </w:tabs>
        <w:jc w:val="both"/>
        <w:rPr>
          <w:lang w:val="it-IT"/>
        </w:rPr>
      </w:pPr>
      <w:r w:rsidRPr="004B4A54">
        <w:rPr>
          <w:b/>
        </w:rPr>
        <w:t xml:space="preserve">Câu 5. </w:t>
      </w:r>
      <w:r w:rsidRPr="004B4A54">
        <w:rPr>
          <w:lang w:val="pt-BR"/>
        </w:rPr>
        <w:t>Trong một điện trường đều có cường độ điện trường là 250V/</w:t>
      </w:r>
      <w:r w:rsidRPr="004B4A54">
        <w:rPr>
          <w:lang w:val="vi-VN"/>
        </w:rPr>
        <w:t>m. N</w:t>
      </w:r>
      <w:r w:rsidRPr="004B4A54">
        <w:rPr>
          <w:lang w:val="pt-BR"/>
        </w:rPr>
        <w:t>ếu trên một đường sức, giữa hai điểm cách nhau 5cm có hiệu điện thế là</w:t>
      </w:r>
    </w:p>
    <w:p w:rsidR="004B4A54" w:rsidRPr="004B4A54" w:rsidRDefault="004B4A54" w:rsidP="004B4A54">
      <w:pPr>
        <w:tabs>
          <w:tab w:val="left" w:pos="283"/>
          <w:tab w:val="left" w:pos="2906"/>
          <w:tab w:val="left" w:pos="5528"/>
          <w:tab w:val="left" w:pos="8150"/>
        </w:tabs>
      </w:pPr>
      <w:r w:rsidRPr="004B4A54">
        <w:rPr>
          <w:b/>
        </w:rPr>
        <w:tab/>
        <w:t xml:space="preserve">A. </w:t>
      </w:r>
      <w:r w:rsidRPr="004B4A54">
        <w:rPr>
          <w:lang w:val="pt-BR"/>
        </w:rPr>
        <w:t>0,25V.</w:t>
      </w:r>
      <w:r w:rsidRPr="004B4A54">
        <w:rPr>
          <w:b/>
        </w:rPr>
        <w:tab/>
        <w:t xml:space="preserve">B. </w:t>
      </w:r>
      <w:r w:rsidRPr="004B4A54">
        <w:rPr>
          <w:lang w:val="pt-BR"/>
        </w:rPr>
        <w:t>125V.</w:t>
      </w:r>
      <w:r w:rsidRPr="004B4A54">
        <w:rPr>
          <w:b/>
        </w:rPr>
        <w:tab/>
        <w:t xml:space="preserve">C. </w:t>
      </w:r>
      <w:r w:rsidRPr="004B4A54">
        <w:rPr>
          <w:lang w:val="vi-VN"/>
        </w:rPr>
        <w:t>12,</w:t>
      </w:r>
      <w:r w:rsidRPr="004B4A54">
        <w:rPr>
          <w:lang w:val="pt-BR"/>
        </w:rPr>
        <w:t>5V.</w:t>
      </w:r>
      <w:r w:rsidRPr="004B4A54">
        <w:rPr>
          <w:b/>
        </w:rPr>
        <w:tab/>
        <w:t xml:space="preserve">D. </w:t>
      </w:r>
      <w:r w:rsidRPr="004B4A54">
        <w:rPr>
          <w:lang w:val="pt-BR"/>
        </w:rPr>
        <w:t>1,</w:t>
      </w:r>
      <w:r w:rsidRPr="004B4A54">
        <w:rPr>
          <w:lang w:val="vi-VN"/>
        </w:rPr>
        <w:t>25V.</w:t>
      </w:r>
    </w:p>
    <w:p w:rsidR="004B4A54" w:rsidRPr="004B4A54" w:rsidRDefault="004B4A54" w:rsidP="004B4A54">
      <w:pPr>
        <w:rPr>
          <w:lang w:val="vi-VN"/>
        </w:rPr>
      </w:pPr>
      <w:r w:rsidRPr="004B4A54">
        <w:rPr>
          <w:b/>
        </w:rPr>
        <w:t xml:space="preserve">Câu 6. </w:t>
      </w:r>
      <w:r w:rsidRPr="004B4A54">
        <w:rPr>
          <w:lang w:val="vi-VN"/>
        </w:rPr>
        <w:t xml:space="preserve">Véc tơcường độ </w:t>
      </w:r>
      <w:r w:rsidRPr="004B4A54">
        <w:t xml:space="preserve">điện trường tại điểm </w:t>
      </w:r>
      <w:r w:rsidRPr="004B4A54">
        <w:rPr>
          <w:lang w:val="vi-VN"/>
        </w:rPr>
        <w:t>M gây ra bởi điện tích q &gt; 0</w:t>
      </w:r>
      <w:r w:rsidRPr="004B4A54">
        <w:t xml:space="preserve"> có chiều</w:t>
      </w:r>
    </w:p>
    <w:p w:rsidR="004B4A54" w:rsidRPr="004B4A54" w:rsidRDefault="004B4A54" w:rsidP="004B4A54">
      <w:pPr>
        <w:tabs>
          <w:tab w:val="left" w:pos="283"/>
        </w:tabs>
      </w:pPr>
      <w:r w:rsidRPr="004B4A54">
        <w:rPr>
          <w:b/>
        </w:rPr>
        <w:tab/>
        <w:t xml:space="preserve">A. </w:t>
      </w:r>
      <w:r w:rsidRPr="004B4A54">
        <w:t xml:space="preserve">hướng ra </w:t>
      </w:r>
      <w:r w:rsidRPr="004B4A54">
        <w:rPr>
          <w:lang w:val="vi-VN"/>
        </w:rPr>
        <w:t>xa q</w:t>
      </w:r>
      <w:r w:rsidRPr="004B4A54">
        <w:t>.</w:t>
      </w:r>
      <w:r w:rsidRPr="004B4A54">
        <w:rPr>
          <w:b/>
        </w:rPr>
        <w:t xml:space="preserve">B. </w:t>
      </w:r>
      <w:r w:rsidRPr="004B4A54">
        <w:t xml:space="preserve">phụ thuộc vào độ lớn của </w:t>
      </w:r>
      <w:r w:rsidRPr="004B4A54">
        <w:rPr>
          <w:lang w:val="vi-VN"/>
        </w:rPr>
        <w:t>q</w:t>
      </w:r>
      <w:r w:rsidRPr="004B4A54">
        <w:t>.</w:t>
      </w:r>
    </w:p>
    <w:p w:rsidR="004B4A54" w:rsidRPr="004B4A54" w:rsidRDefault="004B4A54" w:rsidP="004B4A54">
      <w:pPr>
        <w:tabs>
          <w:tab w:val="left" w:pos="283"/>
        </w:tabs>
      </w:pPr>
      <w:r w:rsidRPr="004B4A54">
        <w:rPr>
          <w:b/>
        </w:rPr>
        <w:tab/>
        <w:t xml:space="preserve">B. </w:t>
      </w:r>
      <w:r w:rsidRPr="004B4A54">
        <w:t>phụ thuộc vào điện môi xung quanh.</w:t>
      </w:r>
      <w:r w:rsidRPr="004B4A54">
        <w:rPr>
          <w:b/>
        </w:rPr>
        <w:t xml:space="preserve">D. </w:t>
      </w:r>
      <w:r w:rsidRPr="004B4A54">
        <w:t xml:space="preserve">hướng về phía </w:t>
      </w:r>
      <w:r w:rsidRPr="004B4A54">
        <w:rPr>
          <w:lang w:val="vi-VN"/>
        </w:rPr>
        <w:t>q</w:t>
      </w:r>
      <w:r w:rsidRPr="004B4A54">
        <w:t>.</w:t>
      </w:r>
    </w:p>
    <w:p w:rsidR="004B4A54" w:rsidRPr="004B4A54" w:rsidRDefault="004B4A54" w:rsidP="004B4A54">
      <w:pPr>
        <w:rPr>
          <w:lang w:val="vi-VN"/>
        </w:rPr>
      </w:pPr>
      <w:r w:rsidRPr="004B4A54">
        <w:rPr>
          <w:b/>
        </w:rPr>
        <w:t xml:space="preserve">Câu 7. </w:t>
      </w:r>
      <w:r w:rsidRPr="004B4A54">
        <w:rPr>
          <w:lang w:val="vi-VN"/>
        </w:rPr>
        <w:t xml:space="preserve">Tại hai điểm A, B trong điện trường, mối liên hệ giữa điện thế </w:t>
      </w:r>
      <m:oMath>
        <m:sSub>
          <m:sSubPr>
            <m:ctrlPr>
              <w:rPr>
                <w:rFonts w:ascii="Cambria Math" w:hAnsi="Cambria Math"/>
                <w:lang w:val="vi-VN"/>
              </w:rPr>
            </m:ctrlPr>
          </m:sSubPr>
          <m:e>
            <m:r>
              <m:rPr>
                <m:sty m:val="p"/>
              </m:rPr>
              <w:rPr>
                <w:rFonts w:ascii="Cambria Math" w:hAnsi="Cambria Math"/>
                <w:lang w:val="vi-VN"/>
              </w:rPr>
              <m:t>V</m:t>
            </m:r>
          </m:e>
          <m:sub>
            <m:r>
              <m:rPr>
                <m:sty m:val="p"/>
              </m:rPr>
              <w:rPr>
                <w:rFonts w:ascii="Cambria Math" w:hAnsi="Cambria Math"/>
                <w:lang w:val="vi-VN"/>
              </w:rPr>
              <m:t>A</m:t>
            </m:r>
          </m:sub>
        </m:sSub>
      </m:oMath>
      <w:r w:rsidRPr="004B4A54">
        <w:rPr>
          <w:lang w:val="vi-VN"/>
        </w:rPr>
        <w:t xml:space="preserve">, </w:t>
      </w:r>
      <m:oMath>
        <m:sSub>
          <m:sSubPr>
            <m:ctrlPr>
              <w:rPr>
                <w:rFonts w:ascii="Cambria Math" w:hAnsi="Cambria Math"/>
                <w:lang w:val="vi-VN"/>
              </w:rPr>
            </m:ctrlPr>
          </m:sSubPr>
          <m:e>
            <m:r>
              <m:rPr>
                <m:sty m:val="p"/>
              </m:rPr>
              <w:rPr>
                <w:rFonts w:ascii="Cambria Math" w:hAnsi="Cambria Math"/>
                <w:lang w:val="vi-VN"/>
              </w:rPr>
              <m:t>V</m:t>
            </m:r>
          </m:e>
          <m:sub>
            <m:r>
              <m:rPr>
                <m:sty m:val="p"/>
              </m:rPr>
              <w:rPr>
                <w:rFonts w:ascii="Cambria Math" w:hAnsi="Cambria Math"/>
                <w:lang w:val="vi-VN"/>
              </w:rPr>
              <m:t>B</m:t>
            </m:r>
          </m:sub>
        </m:sSub>
      </m:oMath>
      <w:r w:rsidRPr="004B4A54">
        <w:rPr>
          <w:lang w:val="vi-VN"/>
        </w:rPr>
        <w:t xml:space="preserve"> với hiệu điện thế </w:t>
      </w:r>
      <m:oMath>
        <m:sSub>
          <m:sSubPr>
            <m:ctrlPr>
              <w:rPr>
                <w:rFonts w:ascii="Cambria Math" w:hAnsi="Cambria Math"/>
                <w:lang w:val="vi-VN"/>
              </w:rPr>
            </m:ctrlPr>
          </m:sSubPr>
          <m:e>
            <m:r>
              <m:rPr>
                <m:sty m:val="p"/>
              </m:rPr>
              <w:rPr>
                <w:rFonts w:ascii="Cambria Math" w:hAnsi="Cambria Math"/>
                <w:lang w:val="vi-VN"/>
              </w:rPr>
              <m:t>U</m:t>
            </m:r>
          </m:e>
          <m:sub>
            <m:r>
              <w:rPr>
                <w:rFonts w:ascii="Cambria Math" w:hAnsi="Cambria Math"/>
                <w:lang w:val="vi-VN"/>
              </w:rPr>
              <m:t>AB</m:t>
            </m:r>
          </m:sub>
        </m:sSub>
      </m:oMath>
      <w:r w:rsidRPr="004B4A54">
        <w:rPr>
          <w:lang w:val="vi-VN"/>
        </w:rPr>
        <w:t xml:space="preserve"> là</w:t>
      </w:r>
    </w:p>
    <w:p w:rsidR="004B4A54" w:rsidRPr="004B4A54" w:rsidRDefault="004B4A54" w:rsidP="004B4A54">
      <w:pPr>
        <w:tabs>
          <w:tab w:val="left" w:pos="283"/>
          <w:tab w:val="left" w:pos="2906"/>
          <w:tab w:val="left" w:pos="5528"/>
          <w:tab w:val="left" w:pos="8150"/>
        </w:tabs>
      </w:pPr>
      <w:r w:rsidRPr="004B4A54">
        <w:rPr>
          <w:b/>
        </w:rPr>
        <w:tab/>
        <w:t xml:space="preserve">A. </w:t>
      </w:r>
      <m:oMath>
        <m:sSub>
          <m:sSubPr>
            <m:ctrlPr>
              <w:rPr>
                <w:rFonts w:ascii="Cambria Math" w:hAnsi="Cambria Math"/>
                <w:lang w:val="vi-VN"/>
              </w:rPr>
            </m:ctrlPr>
          </m:sSubPr>
          <m:e>
            <m:r>
              <m:rPr>
                <m:sty m:val="p"/>
              </m:rPr>
              <w:rPr>
                <w:rFonts w:ascii="Cambria Math" w:hAnsi="Cambria Math"/>
                <w:lang w:val="vi-VN"/>
              </w:rPr>
              <m:t>V</m:t>
            </m:r>
          </m:e>
          <m:sub>
            <m:r>
              <m:rPr>
                <m:sty m:val="p"/>
              </m:rPr>
              <w:rPr>
                <w:rFonts w:ascii="Cambria Math" w:hAnsi="Cambria Math"/>
                <w:lang w:val="vi-VN"/>
              </w:rPr>
              <m:t>A</m:t>
            </m:r>
          </m:sub>
        </m:sSub>
      </m:oMath>
      <w:r w:rsidRPr="004B4A54">
        <w:rPr>
          <w:lang w:val="vi-VN"/>
        </w:rPr>
        <w:t xml:space="preserve">- </w:t>
      </w:r>
      <m:oMath>
        <m:sSub>
          <m:sSubPr>
            <m:ctrlPr>
              <w:rPr>
                <w:rFonts w:ascii="Cambria Math" w:hAnsi="Cambria Math"/>
                <w:lang w:val="vi-VN"/>
              </w:rPr>
            </m:ctrlPr>
          </m:sSubPr>
          <m:e>
            <m:r>
              <m:rPr>
                <m:sty m:val="p"/>
              </m:rPr>
              <w:rPr>
                <w:rFonts w:ascii="Cambria Math" w:hAnsi="Cambria Math"/>
                <w:lang w:val="vi-VN"/>
              </w:rPr>
              <m:t>V</m:t>
            </m:r>
          </m:e>
          <m:sub>
            <m:r>
              <m:rPr>
                <m:sty m:val="p"/>
              </m:rPr>
              <w:rPr>
                <w:rFonts w:ascii="Cambria Math" w:hAnsi="Cambria Math"/>
                <w:lang w:val="vi-VN"/>
              </w:rPr>
              <m:t>B</m:t>
            </m:r>
          </m:sub>
        </m:sSub>
      </m:oMath>
      <w:r w:rsidRPr="004B4A54">
        <w:rPr>
          <w:lang w:val="vi-VN"/>
        </w:rPr>
        <w:t xml:space="preserve"> =</w:t>
      </w:r>
      <m:oMath>
        <m:sSub>
          <m:sSubPr>
            <m:ctrlPr>
              <w:rPr>
                <w:rFonts w:ascii="Cambria Math" w:hAnsi="Cambria Math"/>
                <w:lang w:val="vi-VN"/>
              </w:rPr>
            </m:ctrlPr>
          </m:sSubPr>
          <m:e>
            <m:r>
              <m:rPr>
                <m:sty m:val="p"/>
              </m:rPr>
              <w:rPr>
                <w:rFonts w:ascii="Cambria Math" w:hAnsi="Cambria Math"/>
                <w:lang w:val="vi-VN"/>
              </w:rPr>
              <m:t xml:space="preserve"> U</m:t>
            </m:r>
          </m:e>
          <m:sub>
            <m:r>
              <m:rPr>
                <m:sty m:val="p"/>
              </m:rPr>
              <w:rPr>
                <w:rFonts w:ascii="Cambria Math" w:hAnsi="Cambria Math"/>
                <w:lang w:val="vi-VN"/>
              </w:rPr>
              <m:t>AB</m:t>
            </m:r>
          </m:sub>
        </m:sSub>
      </m:oMath>
      <w:r w:rsidRPr="004B4A54">
        <w:rPr>
          <w:lang w:val="vi-VN"/>
        </w:rPr>
        <w:t>.</w:t>
      </w:r>
      <w:r w:rsidRPr="004B4A54">
        <w:rPr>
          <w:b/>
        </w:rPr>
        <w:tab/>
        <w:t xml:space="preserve">B. </w:t>
      </w:r>
      <m:oMath>
        <m:sSub>
          <m:sSubPr>
            <m:ctrlPr>
              <w:rPr>
                <w:rFonts w:ascii="Cambria Math" w:hAnsi="Cambria Math"/>
                <w:lang w:val="vi-VN"/>
              </w:rPr>
            </m:ctrlPr>
          </m:sSubPr>
          <m:e>
            <m:r>
              <m:rPr>
                <m:sty m:val="p"/>
              </m:rPr>
              <w:rPr>
                <w:rFonts w:ascii="Cambria Math" w:hAnsi="Cambria Math"/>
                <w:lang w:val="vi-VN"/>
              </w:rPr>
              <m:t>V</m:t>
            </m:r>
          </m:e>
          <m:sub>
            <m:r>
              <m:rPr>
                <m:sty m:val="p"/>
              </m:rPr>
              <w:rPr>
                <w:rFonts w:ascii="Cambria Math" w:hAnsi="Cambria Math"/>
                <w:lang w:val="vi-VN"/>
              </w:rPr>
              <m:t>B</m:t>
            </m:r>
          </m:sub>
        </m:sSub>
      </m:oMath>
      <w:r w:rsidRPr="004B4A54">
        <w:rPr>
          <w:lang w:val="vi-VN"/>
        </w:rPr>
        <w:t xml:space="preserve">+ </w:t>
      </w:r>
      <m:oMath>
        <m:sSub>
          <m:sSubPr>
            <m:ctrlPr>
              <w:rPr>
                <w:rFonts w:ascii="Cambria Math" w:hAnsi="Cambria Math"/>
                <w:lang w:val="vi-VN"/>
              </w:rPr>
            </m:ctrlPr>
          </m:sSubPr>
          <m:e>
            <m:r>
              <m:rPr>
                <m:sty m:val="p"/>
              </m:rPr>
              <w:rPr>
                <w:rFonts w:ascii="Cambria Math" w:hAnsi="Cambria Math"/>
                <w:lang w:val="vi-VN"/>
              </w:rPr>
              <m:t>V</m:t>
            </m:r>
          </m:e>
          <m:sub>
            <m:r>
              <m:rPr>
                <m:sty m:val="p"/>
              </m:rPr>
              <w:rPr>
                <w:rFonts w:ascii="Cambria Math" w:hAnsi="Cambria Math"/>
                <w:lang w:val="vi-VN"/>
              </w:rPr>
              <m:t>A</m:t>
            </m:r>
          </m:sub>
        </m:sSub>
        <m:sSub>
          <m:sSubPr>
            <m:ctrlPr>
              <w:rPr>
                <w:rFonts w:ascii="Cambria Math" w:hAnsi="Cambria Math"/>
                <w:lang w:val="vi-VN"/>
              </w:rPr>
            </m:ctrlPr>
          </m:sSubPr>
          <m:e>
            <m:r>
              <m:rPr>
                <m:sty m:val="p"/>
              </m:rPr>
              <w:rPr>
                <w:rFonts w:ascii="Cambria Math" w:hAnsi="Cambria Math"/>
                <w:lang w:val="vi-VN"/>
              </w:rPr>
              <m:t>=U</m:t>
            </m:r>
          </m:e>
          <m:sub>
            <m:r>
              <m:rPr>
                <m:sty m:val="p"/>
              </m:rPr>
              <w:rPr>
                <w:rFonts w:ascii="Cambria Math" w:hAnsi="Cambria Math"/>
                <w:lang w:val="vi-VN"/>
              </w:rPr>
              <m:t>AB</m:t>
            </m:r>
          </m:sub>
        </m:sSub>
      </m:oMath>
      <w:r w:rsidRPr="004B4A54">
        <w:rPr>
          <w:lang w:val="vi-VN"/>
        </w:rPr>
        <w:t>.</w:t>
      </w:r>
      <w:r w:rsidRPr="004B4A54">
        <w:rPr>
          <w:b/>
        </w:rPr>
        <w:tab/>
        <w:t xml:space="preserve">C. </w:t>
      </w:r>
      <m:oMath>
        <m:sSub>
          <m:sSubPr>
            <m:ctrlPr>
              <w:rPr>
                <w:rFonts w:ascii="Cambria Math" w:hAnsi="Cambria Math"/>
                <w:lang w:val="vi-VN"/>
              </w:rPr>
            </m:ctrlPr>
          </m:sSubPr>
          <m:e>
            <m:r>
              <m:rPr>
                <m:sty m:val="p"/>
              </m:rPr>
              <w:rPr>
                <w:rFonts w:ascii="Cambria Math" w:hAnsi="Cambria Math"/>
                <w:lang w:val="vi-VN"/>
              </w:rPr>
              <m:t>V</m:t>
            </m:r>
          </m:e>
          <m:sub>
            <m:r>
              <m:rPr>
                <m:sty m:val="p"/>
              </m:rPr>
              <w:rPr>
                <w:rFonts w:ascii="Cambria Math" w:hAnsi="Cambria Math"/>
                <w:lang w:val="vi-VN"/>
              </w:rPr>
              <m:t>A</m:t>
            </m:r>
          </m:sub>
        </m:sSub>
      </m:oMath>
      <w:r w:rsidRPr="004B4A54">
        <w:rPr>
          <w:lang w:val="vi-VN"/>
        </w:rPr>
        <w:t xml:space="preserve">+ </w:t>
      </w:r>
      <m:oMath>
        <m:sSub>
          <m:sSubPr>
            <m:ctrlPr>
              <w:rPr>
                <w:rFonts w:ascii="Cambria Math" w:hAnsi="Cambria Math"/>
                <w:lang w:val="vi-VN"/>
              </w:rPr>
            </m:ctrlPr>
          </m:sSubPr>
          <m:e>
            <m:r>
              <m:rPr>
                <m:sty m:val="p"/>
              </m:rPr>
              <w:rPr>
                <w:rFonts w:ascii="Cambria Math" w:hAnsi="Cambria Math"/>
                <w:lang w:val="vi-VN"/>
              </w:rPr>
              <m:t>V</m:t>
            </m:r>
          </m:e>
          <m:sub>
            <m:r>
              <m:rPr>
                <m:sty m:val="p"/>
              </m:rPr>
              <w:rPr>
                <w:rFonts w:ascii="Cambria Math" w:hAnsi="Cambria Math"/>
                <w:lang w:val="vi-VN"/>
              </w:rPr>
              <m:t>B</m:t>
            </m:r>
          </m:sub>
        </m:sSub>
        <m:sSub>
          <m:sSubPr>
            <m:ctrlPr>
              <w:rPr>
                <w:rFonts w:ascii="Cambria Math" w:hAnsi="Cambria Math"/>
                <w:lang w:val="vi-VN"/>
              </w:rPr>
            </m:ctrlPr>
          </m:sSubPr>
          <m:e>
            <m:r>
              <m:rPr>
                <m:sty m:val="p"/>
              </m:rPr>
              <w:rPr>
                <w:rFonts w:ascii="Cambria Math" w:hAnsi="Cambria Math"/>
                <w:lang w:val="vi-VN"/>
              </w:rPr>
              <m:t>=-U</m:t>
            </m:r>
          </m:e>
          <m:sub>
            <m:r>
              <m:rPr>
                <m:sty m:val="p"/>
              </m:rPr>
              <w:rPr>
                <w:rFonts w:ascii="Cambria Math" w:hAnsi="Cambria Math"/>
                <w:lang w:val="vi-VN"/>
              </w:rPr>
              <m:t>AB</m:t>
            </m:r>
          </m:sub>
        </m:sSub>
      </m:oMath>
      <w:r w:rsidRPr="004B4A54">
        <w:rPr>
          <w:lang w:val="vi-VN"/>
        </w:rPr>
        <w:t>.</w:t>
      </w:r>
      <w:r w:rsidRPr="004B4A54">
        <w:rPr>
          <w:b/>
        </w:rPr>
        <w:tab/>
        <w:t xml:space="preserve">D. </w:t>
      </w:r>
      <m:oMath>
        <m:sSub>
          <m:sSubPr>
            <m:ctrlPr>
              <w:rPr>
                <w:rFonts w:ascii="Cambria Math" w:hAnsi="Cambria Math"/>
                <w:lang w:val="vi-VN"/>
              </w:rPr>
            </m:ctrlPr>
          </m:sSubPr>
          <m:e>
            <m:r>
              <m:rPr>
                <m:sty m:val="p"/>
              </m:rPr>
              <w:rPr>
                <w:rFonts w:ascii="Cambria Math" w:hAnsi="Cambria Math"/>
                <w:lang w:val="vi-VN"/>
              </w:rPr>
              <m:t>V</m:t>
            </m:r>
          </m:e>
          <m:sub>
            <m:r>
              <m:rPr>
                <m:sty m:val="p"/>
              </m:rPr>
              <w:rPr>
                <w:rFonts w:ascii="Cambria Math" w:hAnsi="Cambria Math"/>
                <w:lang w:val="vi-VN"/>
              </w:rPr>
              <m:t>B</m:t>
            </m:r>
          </m:sub>
        </m:sSub>
      </m:oMath>
      <w:r w:rsidRPr="004B4A54">
        <w:rPr>
          <w:lang w:val="vi-VN"/>
        </w:rPr>
        <w:t xml:space="preserve">- </w:t>
      </w:r>
      <m:oMath>
        <m:sSub>
          <m:sSubPr>
            <m:ctrlPr>
              <w:rPr>
                <w:rFonts w:ascii="Cambria Math" w:hAnsi="Cambria Math"/>
                <w:lang w:val="vi-VN"/>
              </w:rPr>
            </m:ctrlPr>
          </m:sSubPr>
          <m:e>
            <m:r>
              <m:rPr>
                <m:sty m:val="p"/>
              </m:rPr>
              <w:rPr>
                <w:rFonts w:ascii="Cambria Math" w:hAnsi="Cambria Math"/>
                <w:lang w:val="vi-VN"/>
              </w:rPr>
              <m:t>V</m:t>
            </m:r>
          </m:e>
          <m:sub>
            <m:r>
              <m:rPr>
                <m:sty m:val="p"/>
              </m:rPr>
              <w:rPr>
                <w:rFonts w:ascii="Cambria Math" w:hAnsi="Cambria Math"/>
                <w:lang w:val="vi-VN"/>
              </w:rPr>
              <m:t>A</m:t>
            </m:r>
          </m:sub>
        </m:sSub>
        <m:r>
          <m:rPr>
            <m:sty m:val="p"/>
          </m:rPr>
          <w:rPr>
            <w:rFonts w:ascii="Cambria Math" w:hAnsi="Cambria Math"/>
            <w:lang w:val="vi-VN"/>
          </w:rPr>
          <m:t>=</m:t>
        </m:r>
        <m:sSub>
          <m:sSubPr>
            <m:ctrlPr>
              <w:rPr>
                <w:rFonts w:ascii="Cambria Math" w:hAnsi="Cambria Math"/>
                <w:lang w:val="vi-VN"/>
              </w:rPr>
            </m:ctrlPr>
          </m:sSubPr>
          <m:e>
            <m:r>
              <m:rPr>
                <m:sty m:val="p"/>
              </m:rPr>
              <w:rPr>
                <w:rFonts w:ascii="Cambria Math" w:hAnsi="Cambria Math"/>
                <w:lang w:val="vi-VN"/>
              </w:rPr>
              <m:t>U</m:t>
            </m:r>
          </m:e>
          <m:sub>
            <m:r>
              <m:rPr>
                <m:sty m:val="p"/>
              </m:rPr>
              <w:rPr>
                <w:rFonts w:ascii="Cambria Math" w:hAnsi="Cambria Math"/>
                <w:lang w:val="vi-VN"/>
              </w:rPr>
              <m:t>AB</m:t>
            </m:r>
          </m:sub>
        </m:sSub>
      </m:oMath>
      <w:r w:rsidRPr="004B4A54">
        <w:rPr>
          <w:lang w:val="vi-VN"/>
        </w:rPr>
        <w:t xml:space="preserve"> .</w:t>
      </w:r>
    </w:p>
    <w:p w:rsidR="004B4A54" w:rsidRPr="004B4A54" w:rsidRDefault="004B4A54" w:rsidP="004B4A54">
      <w:pPr>
        <w:ind w:right="422"/>
        <w:jc w:val="both"/>
        <w:rPr>
          <w:lang w:val="es-AR"/>
        </w:rPr>
      </w:pPr>
      <w:r w:rsidRPr="004B4A54">
        <w:rPr>
          <w:b/>
        </w:rPr>
        <w:t xml:space="preserve">Câu 8. </w:t>
      </w:r>
      <w:r w:rsidRPr="004B4A54">
        <w:rPr>
          <w:lang w:val="es-AR"/>
        </w:rPr>
        <w:t xml:space="preserve">Trong các nhận định về suất điện động của nguồn điên, nhận định </w:t>
      </w:r>
      <w:r w:rsidRPr="004B4A54">
        <w:rPr>
          <w:b/>
          <w:lang w:val="es-AR"/>
        </w:rPr>
        <w:t>không đúng</w:t>
      </w:r>
      <w:r w:rsidRPr="004B4A54">
        <w:rPr>
          <w:lang w:val="es-AR"/>
        </w:rPr>
        <w:t xml:space="preserve"> là</w:t>
      </w:r>
    </w:p>
    <w:p w:rsidR="004B4A54" w:rsidRPr="004B4A54" w:rsidRDefault="004B4A54" w:rsidP="004B4A54">
      <w:pPr>
        <w:tabs>
          <w:tab w:val="left" w:pos="283"/>
        </w:tabs>
      </w:pPr>
      <w:r w:rsidRPr="004B4A54">
        <w:rPr>
          <w:b/>
        </w:rPr>
        <w:tab/>
        <w:t xml:space="preserve">A. </w:t>
      </w:r>
      <w:r w:rsidRPr="004B4A54">
        <w:rPr>
          <w:lang w:val="es-AR"/>
        </w:rPr>
        <w:t>Suất điện động được đo bằng thương số công của lực lạ khi dịch chuyển một điện tích dương ngược chiều điện trường bên trong nguồn điện và độ lớn điện tích dịch chuyển.</w:t>
      </w:r>
    </w:p>
    <w:p w:rsidR="004B4A54" w:rsidRPr="004B4A54" w:rsidRDefault="004B4A54" w:rsidP="004B4A54">
      <w:pPr>
        <w:tabs>
          <w:tab w:val="left" w:pos="283"/>
        </w:tabs>
      </w:pPr>
      <w:r w:rsidRPr="004B4A54">
        <w:rPr>
          <w:b/>
        </w:rPr>
        <w:tab/>
        <w:t xml:space="preserve">B. </w:t>
      </w:r>
      <w:r w:rsidRPr="004B4A54">
        <w:rPr>
          <w:lang w:val="es-AR"/>
        </w:rPr>
        <w:t>Suất điện động là đại lượng đặc trưng cho khả năng tác dụng lực điện của nguồnđiện.</w:t>
      </w:r>
    </w:p>
    <w:p w:rsidR="004B4A54" w:rsidRPr="004B4A54" w:rsidRDefault="004B4A54" w:rsidP="004B4A54">
      <w:pPr>
        <w:tabs>
          <w:tab w:val="left" w:pos="283"/>
        </w:tabs>
      </w:pPr>
      <w:r w:rsidRPr="004B4A54">
        <w:rPr>
          <w:b/>
        </w:rPr>
        <w:tab/>
        <w:t xml:space="preserve">C. </w:t>
      </w:r>
      <w:r w:rsidRPr="004B4A54">
        <w:rPr>
          <w:lang w:val="es-AR"/>
        </w:rPr>
        <w:t>Suất điện động là đại lượng đặc trưng cho khả năng sinh công của nguồn điện.</w:t>
      </w:r>
    </w:p>
    <w:p w:rsidR="004B4A54" w:rsidRPr="004B4A54" w:rsidRDefault="004B4A54" w:rsidP="004B4A54">
      <w:pPr>
        <w:tabs>
          <w:tab w:val="left" w:pos="283"/>
        </w:tabs>
      </w:pPr>
      <w:r w:rsidRPr="004B4A54">
        <w:rPr>
          <w:b/>
        </w:rPr>
        <w:tab/>
        <w:t xml:space="preserve">D. </w:t>
      </w:r>
      <w:r w:rsidRPr="004B4A54">
        <w:rPr>
          <w:lang w:val="es-AR"/>
        </w:rPr>
        <w:t>Suất điện động của nguồn có trị số bằng hiệu điện thế giữa hai cực của nguồn khi mạch ngoài hở.</w:t>
      </w:r>
    </w:p>
    <w:p w:rsidR="004B4A54" w:rsidRPr="004B4A54" w:rsidRDefault="004B4A54" w:rsidP="004B4A54">
      <w:pPr>
        <w:tabs>
          <w:tab w:val="center" w:pos="4320"/>
          <w:tab w:val="right" w:pos="8640"/>
        </w:tabs>
        <w:jc w:val="both"/>
      </w:pPr>
      <w:r w:rsidRPr="004B4A54">
        <w:rPr>
          <w:b/>
        </w:rPr>
        <w:t xml:space="preserve">Câu 9. </w:t>
      </w:r>
      <w:r w:rsidRPr="004B4A54">
        <w:t>Cho các hạt sau: (I) proton, (II)</w:t>
      </w:r>
      <w:r w:rsidRPr="004B4A54">
        <w:rPr>
          <w:lang w:val="vi-VN"/>
        </w:rPr>
        <w:t xml:space="preserve"> nơtron, </w:t>
      </w:r>
      <w:r w:rsidRPr="004B4A54">
        <w:t>(</w:t>
      </w:r>
      <w:r w:rsidRPr="004B4A54">
        <w:rPr>
          <w:lang w:val="vi-VN"/>
        </w:rPr>
        <w:t>III</w:t>
      </w:r>
      <w:r w:rsidRPr="004B4A54">
        <w:t xml:space="preserve">) electron. Chọn câu trả lời </w:t>
      </w:r>
      <w:r w:rsidRPr="004B4A54">
        <w:rPr>
          <w:b/>
          <w:bCs/>
        </w:rPr>
        <w:t xml:space="preserve">đúng </w:t>
      </w:r>
      <w:r w:rsidRPr="004B4A54">
        <w:t>về tương tác giữa các hạt</w:t>
      </w:r>
    </w:p>
    <w:p w:rsidR="004B4A54" w:rsidRPr="004B4A54" w:rsidRDefault="004B4A54" w:rsidP="004B4A54">
      <w:pPr>
        <w:tabs>
          <w:tab w:val="left" w:pos="283"/>
        </w:tabs>
      </w:pPr>
      <w:r w:rsidRPr="004B4A54">
        <w:rPr>
          <w:b/>
        </w:rPr>
        <w:tab/>
        <w:t xml:space="preserve">A. </w:t>
      </w:r>
      <w:r w:rsidRPr="004B4A54">
        <w:t>(</w:t>
      </w:r>
      <w:r w:rsidRPr="004B4A54">
        <w:rPr>
          <w:lang w:val="vi-VN"/>
        </w:rPr>
        <w:t>III</w:t>
      </w:r>
      <w:r w:rsidRPr="004B4A54">
        <w:t>) hút (II), (</w:t>
      </w:r>
      <w:r w:rsidRPr="004B4A54">
        <w:rPr>
          <w:lang w:val="vi-VN"/>
        </w:rPr>
        <w:t>II</w:t>
      </w:r>
      <w:r w:rsidRPr="004B4A54">
        <w:t>) đẩy (I).</w:t>
      </w:r>
    </w:p>
    <w:p w:rsidR="004B4A54" w:rsidRPr="004B4A54" w:rsidRDefault="004B4A54" w:rsidP="004B4A54">
      <w:pPr>
        <w:tabs>
          <w:tab w:val="left" w:pos="283"/>
        </w:tabs>
      </w:pPr>
      <w:r w:rsidRPr="004B4A54">
        <w:rPr>
          <w:b/>
        </w:rPr>
        <w:tab/>
        <w:t xml:space="preserve">B. </w:t>
      </w:r>
      <w:r w:rsidRPr="004B4A54">
        <w:rPr>
          <w:lang w:val="vi-VN"/>
        </w:rPr>
        <w:t>(III</w:t>
      </w:r>
      <w:r w:rsidRPr="004B4A54">
        <w:t xml:space="preserve">) </w:t>
      </w:r>
      <w:r w:rsidRPr="004B4A54">
        <w:rPr>
          <w:lang w:val="vi-VN"/>
        </w:rPr>
        <w:t>đẩy</w:t>
      </w:r>
      <w:r w:rsidRPr="004B4A54">
        <w:t xml:space="preserve"> (I), (</w:t>
      </w:r>
      <w:r w:rsidRPr="004B4A54">
        <w:rPr>
          <w:lang w:val="vi-VN"/>
        </w:rPr>
        <w:t>III</w:t>
      </w:r>
      <w:r w:rsidRPr="004B4A54">
        <w:t>) không tương tác (II).</w:t>
      </w:r>
    </w:p>
    <w:p w:rsidR="004B4A54" w:rsidRPr="004B4A54" w:rsidRDefault="004B4A54" w:rsidP="004B4A54">
      <w:pPr>
        <w:tabs>
          <w:tab w:val="left" w:pos="283"/>
        </w:tabs>
      </w:pPr>
      <w:r w:rsidRPr="004B4A54">
        <w:rPr>
          <w:b/>
        </w:rPr>
        <w:tab/>
        <w:t xml:space="preserve">C. </w:t>
      </w:r>
      <w:r w:rsidRPr="004B4A54">
        <w:t>(</w:t>
      </w:r>
      <w:r w:rsidRPr="004B4A54">
        <w:rPr>
          <w:lang w:val="vi-VN"/>
        </w:rPr>
        <w:t>III</w:t>
      </w:r>
      <w:r w:rsidRPr="004B4A54">
        <w:t>) đẩy (II), (II) hút (I).</w:t>
      </w:r>
    </w:p>
    <w:p w:rsidR="004B4A54" w:rsidRPr="004B4A54" w:rsidRDefault="004B4A54" w:rsidP="004B4A54">
      <w:pPr>
        <w:tabs>
          <w:tab w:val="left" w:pos="283"/>
        </w:tabs>
      </w:pPr>
      <w:r w:rsidRPr="004B4A54">
        <w:rPr>
          <w:b/>
        </w:rPr>
        <w:tab/>
        <w:t xml:space="preserve">D. </w:t>
      </w:r>
      <w:r w:rsidRPr="004B4A54">
        <w:t>(</w:t>
      </w:r>
      <w:r w:rsidRPr="004B4A54">
        <w:rPr>
          <w:lang w:val="vi-VN"/>
        </w:rPr>
        <w:t>III</w:t>
      </w:r>
      <w:r w:rsidRPr="004B4A54">
        <w:t>) hút (I), (</w:t>
      </w:r>
      <w:r w:rsidRPr="004B4A54">
        <w:rPr>
          <w:lang w:val="vi-VN"/>
        </w:rPr>
        <w:t>III</w:t>
      </w:r>
      <w:r w:rsidRPr="004B4A54">
        <w:t>) không tương tác (II).</w:t>
      </w:r>
    </w:p>
    <w:p w:rsidR="004B4A54" w:rsidRPr="004B4A54" w:rsidRDefault="004B4A54" w:rsidP="004B4A54">
      <w:r w:rsidRPr="004B4A54">
        <w:rPr>
          <w:b/>
        </w:rPr>
        <w:t xml:space="preserve">Câu 10. </w:t>
      </w:r>
      <w:r w:rsidRPr="004B4A54">
        <w:t xml:space="preserve">Công của lực điện tác dụng lên điện tích điểm q khi q di chuyển từ điểm M đến điểm N trong điện trường </w:t>
      </w:r>
      <w:r w:rsidRPr="004B4A54">
        <w:rPr>
          <w:b/>
          <w:bCs/>
        </w:rPr>
        <w:t>không</w:t>
      </w:r>
      <w:r w:rsidRPr="004B4A54">
        <w:t xml:space="preserve"> phụ thuộc vào</w:t>
      </w:r>
    </w:p>
    <w:p w:rsidR="004B4A54" w:rsidRPr="004B4A54" w:rsidRDefault="004B4A54" w:rsidP="004B4A54">
      <w:pPr>
        <w:tabs>
          <w:tab w:val="left" w:pos="283"/>
          <w:tab w:val="left" w:pos="5528"/>
        </w:tabs>
      </w:pPr>
      <w:r w:rsidRPr="004B4A54">
        <w:rPr>
          <w:b/>
        </w:rPr>
        <w:tab/>
        <w:t xml:space="preserve">A. </w:t>
      </w:r>
      <w:r w:rsidRPr="004B4A54">
        <w:t>hình dạng đường đi từ M đến N.</w:t>
      </w:r>
      <w:r w:rsidRPr="004B4A54">
        <w:rPr>
          <w:b/>
        </w:rPr>
        <w:tab/>
        <w:t xml:space="preserve">B. </w:t>
      </w:r>
      <w:r w:rsidRPr="004B4A54">
        <w:rPr>
          <w:lang w:val="pt-BR"/>
        </w:rPr>
        <w:t>cường độ điện trường tại  M và N.</w:t>
      </w:r>
    </w:p>
    <w:p w:rsidR="004B4A54" w:rsidRPr="004B4A54" w:rsidRDefault="004B4A54" w:rsidP="004B4A54">
      <w:pPr>
        <w:tabs>
          <w:tab w:val="left" w:pos="283"/>
          <w:tab w:val="left" w:pos="5528"/>
        </w:tabs>
      </w:pPr>
      <w:r w:rsidRPr="004B4A54">
        <w:rPr>
          <w:b/>
        </w:rPr>
        <w:tab/>
        <w:t xml:space="preserve">C. </w:t>
      </w:r>
      <w:r w:rsidRPr="004B4A54">
        <w:rPr>
          <w:lang w:val="pt-BR"/>
        </w:rPr>
        <w:t>vị trí của các điểm M,N.</w:t>
      </w:r>
      <w:r w:rsidRPr="004B4A54">
        <w:rPr>
          <w:b/>
        </w:rPr>
        <w:tab/>
        <w:t xml:space="preserve">D. </w:t>
      </w:r>
      <w:r w:rsidRPr="004B4A54">
        <w:rPr>
          <w:lang w:val="pt-BR"/>
        </w:rPr>
        <w:t>độ lớn của điện tích q.</w:t>
      </w:r>
    </w:p>
    <w:p w:rsidR="004B4A54" w:rsidRPr="004B4A54" w:rsidRDefault="004B4A54" w:rsidP="004B4A54">
      <w:pPr>
        <w:tabs>
          <w:tab w:val="left" w:pos="360"/>
          <w:tab w:val="left" w:pos="2880"/>
          <w:tab w:val="left" w:pos="5580"/>
          <w:tab w:val="left" w:pos="8460"/>
        </w:tabs>
        <w:jc w:val="both"/>
      </w:pPr>
      <w:r w:rsidRPr="004B4A54">
        <w:rPr>
          <w:b/>
        </w:rPr>
        <w:t xml:space="preserve">Câu 11. </w:t>
      </w:r>
      <w:r w:rsidRPr="004B4A54">
        <w:t>Trong các đơn vị sau, đơn vị của cường độ điện trường là</w:t>
      </w:r>
    </w:p>
    <w:p w:rsidR="004B4A54" w:rsidRPr="004B4A54" w:rsidRDefault="004B4A54" w:rsidP="004B4A54">
      <w:pPr>
        <w:tabs>
          <w:tab w:val="left" w:pos="283"/>
          <w:tab w:val="left" w:pos="2906"/>
          <w:tab w:val="left" w:pos="5528"/>
          <w:tab w:val="left" w:pos="8150"/>
        </w:tabs>
      </w:pPr>
      <w:r w:rsidRPr="004B4A54">
        <w:rPr>
          <w:b/>
        </w:rPr>
        <w:tab/>
        <w:t xml:space="preserve">A. </w:t>
      </w:r>
      <w:r w:rsidRPr="004B4A54">
        <w:t>V.m</w:t>
      </w:r>
      <w:r w:rsidRPr="004B4A54">
        <w:rPr>
          <w:vertAlign w:val="superscript"/>
        </w:rPr>
        <w:t>2</w:t>
      </w:r>
      <w:r w:rsidRPr="004B4A54">
        <w:t>.</w:t>
      </w:r>
      <w:r w:rsidRPr="004B4A54">
        <w:rPr>
          <w:b/>
        </w:rPr>
        <w:tab/>
        <w:t xml:space="preserve">B. </w:t>
      </w:r>
      <w:r w:rsidRPr="004B4A54">
        <w:t>V/m.</w:t>
      </w:r>
      <w:r w:rsidRPr="004B4A54">
        <w:rPr>
          <w:b/>
        </w:rPr>
        <w:tab/>
        <w:t xml:space="preserve">C. </w:t>
      </w:r>
      <w:r w:rsidRPr="004B4A54">
        <w:t>V/m</w:t>
      </w:r>
      <w:r w:rsidRPr="004B4A54">
        <w:rPr>
          <w:vertAlign w:val="superscript"/>
        </w:rPr>
        <w:t>2</w:t>
      </w:r>
      <w:r w:rsidRPr="004B4A54">
        <w:t>.</w:t>
      </w:r>
      <w:r w:rsidRPr="004B4A54">
        <w:rPr>
          <w:b/>
        </w:rPr>
        <w:tab/>
        <w:t xml:space="preserve">D. </w:t>
      </w:r>
      <w:r w:rsidRPr="004B4A54">
        <w:t>V.m.</w:t>
      </w:r>
    </w:p>
    <w:p w:rsidR="004B4A54" w:rsidRPr="004B4A54" w:rsidRDefault="004B4A54" w:rsidP="004B4A54">
      <w:pPr>
        <w:jc w:val="both"/>
      </w:pPr>
      <w:r w:rsidRPr="004B4A54">
        <w:rPr>
          <w:b/>
        </w:rPr>
        <w:t xml:space="preserve">Câu 12. </w:t>
      </w:r>
      <w:r w:rsidRPr="004B4A54">
        <w:t xml:space="preserve">Một nguồn điện có suất điện động là ξ, công của </w:t>
      </w:r>
      <w:r w:rsidRPr="004B4A54">
        <w:rPr>
          <w:lang w:val="vi-VN"/>
        </w:rPr>
        <w:t>nguồ</w:t>
      </w:r>
      <w:r w:rsidRPr="004B4A54">
        <w:t>n là A, q là độ lớn điện tích dịch chuyển qua nguồn. Mối liên hệ giữa chúng là</w:t>
      </w:r>
    </w:p>
    <w:p w:rsidR="0087189D" w:rsidRPr="00C0250A" w:rsidRDefault="004B4A54" w:rsidP="0087189D">
      <w:pPr>
        <w:tabs>
          <w:tab w:val="left" w:pos="283"/>
          <w:tab w:val="left" w:pos="2507"/>
          <w:tab w:val="left" w:pos="5014"/>
          <w:tab w:val="left" w:pos="7521"/>
        </w:tabs>
      </w:pPr>
      <w:r w:rsidRPr="004B4A54">
        <w:rPr>
          <w:b/>
        </w:rPr>
        <w:tab/>
        <w:t xml:space="preserve">A. </w:t>
      </w:r>
      <w:r w:rsidRPr="004B4A54">
        <w:t>ξ = q.A.</w:t>
      </w:r>
      <w:r w:rsidRPr="004B4A54">
        <w:rPr>
          <w:b/>
        </w:rPr>
        <w:tab/>
        <w:t xml:space="preserve">B. </w:t>
      </w:r>
      <w:r w:rsidRPr="004B4A54">
        <w:t>A = q</w:t>
      </w:r>
      <w:r w:rsidRPr="004B4A54">
        <w:rPr>
          <w:vertAlign w:val="superscript"/>
        </w:rPr>
        <w:t>2</w:t>
      </w:r>
      <w:r w:rsidRPr="004B4A54">
        <w:t>.ξ.</w:t>
      </w:r>
      <w:r w:rsidRPr="004B4A54">
        <w:rPr>
          <w:b/>
        </w:rPr>
        <w:tab/>
        <w:t xml:space="preserve">C. </w:t>
      </w:r>
      <w:r w:rsidR="0087189D" w:rsidRPr="00C0250A">
        <w:t>q = A.ξ</w:t>
      </w:r>
      <w:r w:rsidR="0087189D" w:rsidRPr="00C0250A">
        <w:rPr>
          <w:lang w:val="vi-VN"/>
        </w:rPr>
        <w:t>.</w:t>
      </w:r>
      <w:r w:rsidRPr="004B4A54">
        <w:rPr>
          <w:b/>
        </w:rPr>
        <w:tab/>
        <w:t xml:space="preserve">D. </w:t>
      </w:r>
      <w:r w:rsidR="0087189D" w:rsidRPr="00C0250A">
        <w:t>A = q.ξ .</w:t>
      </w:r>
    </w:p>
    <w:p w:rsidR="004B4A54" w:rsidRPr="004B4A54" w:rsidRDefault="004B4A54" w:rsidP="004B4A54">
      <w:pPr>
        <w:rPr>
          <w:color w:val="auto"/>
        </w:rPr>
      </w:pPr>
      <w:r w:rsidRPr="004B4A54">
        <w:rPr>
          <w:b/>
        </w:rPr>
        <w:t xml:space="preserve">Câu 13. </w:t>
      </w:r>
      <w:r w:rsidRPr="004B4A54">
        <w:t>Một đoạn mạch tiêu thụ có công suất 100 W, trong 20 phút nó tiêu thụ một năng lượng</w:t>
      </w:r>
    </w:p>
    <w:p w:rsidR="004B4A54" w:rsidRPr="004B4A54" w:rsidRDefault="004B4A54" w:rsidP="004B4A54">
      <w:pPr>
        <w:tabs>
          <w:tab w:val="left" w:pos="283"/>
          <w:tab w:val="left" w:pos="2906"/>
          <w:tab w:val="left" w:pos="5528"/>
          <w:tab w:val="left" w:pos="8150"/>
        </w:tabs>
      </w:pPr>
      <w:r w:rsidRPr="004B4A54">
        <w:rPr>
          <w:b/>
        </w:rPr>
        <w:tab/>
        <w:t xml:space="preserve">A. </w:t>
      </w:r>
      <w:r w:rsidRPr="004B4A54">
        <w:t>A = 5 J.</w:t>
      </w:r>
      <w:r w:rsidRPr="004B4A54">
        <w:rPr>
          <w:b/>
        </w:rPr>
        <w:tab/>
        <w:t xml:space="preserve">B. </w:t>
      </w:r>
      <w:r w:rsidRPr="004B4A54">
        <w:t>A = 2000 J.</w:t>
      </w:r>
      <w:r w:rsidRPr="004B4A54">
        <w:rPr>
          <w:b/>
        </w:rPr>
        <w:tab/>
        <w:t xml:space="preserve">C. </w:t>
      </w:r>
      <w:r w:rsidRPr="004B4A54">
        <w:t>A = 10 kJ.</w:t>
      </w:r>
      <w:r w:rsidRPr="004B4A54">
        <w:rPr>
          <w:b/>
        </w:rPr>
        <w:tab/>
        <w:t xml:space="preserve">D. </w:t>
      </w:r>
      <w:r w:rsidRPr="004B4A54">
        <w:t>A = 120 kJ.</w:t>
      </w:r>
    </w:p>
    <w:p w:rsidR="004B4A54" w:rsidRPr="004B4A54" w:rsidRDefault="004B4A54" w:rsidP="004B4A54">
      <w:pPr>
        <w:rPr>
          <w:bCs/>
        </w:rPr>
      </w:pPr>
      <w:r w:rsidRPr="004B4A54">
        <w:rPr>
          <w:b/>
        </w:rPr>
        <w:t xml:space="preserve">Câu 14. </w:t>
      </w:r>
      <w:r w:rsidRPr="004B4A54">
        <w:rPr>
          <w:bCs/>
        </w:rPr>
        <w:t xml:space="preserve">Chỉ ra công thức </w:t>
      </w:r>
      <w:r w:rsidRPr="004B4A54">
        <w:rPr>
          <w:b/>
          <w:bCs/>
        </w:rPr>
        <w:t>đúng</w:t>
      </w:r>
      <w:r w:rsidRPr="004B4A54">
        <w:rPr>
          <w:bCs/>
        </w:rPr>
        <w:t xml:space="preserve"> của định luật Cu−lông </w:t>
      </w:r>
      <w:r w:rsidRPr="004B4A54">
        <w:rPr>
          <w:bCs/>
          <w:lang w:val="vi-VN"/>
        </w:rPr>
        <w:t>trong điện môi</w:t>
      </w:r>
    </w:p>
    <w:p w:rsidR="004B4A54" w:rsidRPr="004B4A54" w:rsidRDefault="004B4A54" w:rsidP="004B4A54">
      <w:pPr>
        <w:tabs>
          <w:tab w:val="left" w:pos="283"/>
          <w:tab w:val="left" w:pos="2906"/>
          <w:tab w:val="left" w:pos="5528"/>
          <w:tab w:val="left" w:pos="8150"/>
        </w:tabs>
      </w:pPr>
      <w:r w:rsidRPr="004B4A54">
        <w:rPr>
          <w:b/>
        </w:rPr>
        <w:tab/>
        <w:t xml:space="preserve">A. </w:t>
      </w:r>
      <m:oMath>
        <m:r>
          <w:rPr>
            <w:rFonts w:ascii="Cambria Math" w:hAnsi="Cambria Math"/>
            <w:lang w:val="vi-VN"/>
          </w:rPr>
          <m:t>F</m:t>
        </m:r>
        <m:r>
          <w:rPr>
            <w:rFonts w:ascii="Cambria Math" w:hAnsi="Cambria Math"/>
          </w:rPr>
          <m:t>=</m:t>
        </m:r>
        <m:r>
          <w:rPr>
            <w:rFonts w:ascii="Cambria Math" w:hAnsi="Cambria Math"/>
            <w:lang w:val="vi-VN"/>
          </w:rPr>
          <m:t>k</m:t>
        </m:r>
        <m:f>
          <m:fPr>
            <m:ctrlPr>
              <w:rPr>
                <w:rFonts w:ascii="Cambria Math" w:hAnsi="Cambria Math"/>
                <w:bCs/>
                <w:i/>
              </w:rPr>
            </m:ctrlPr>
          </m:fPr>
          <m:num>
            <m:r>
              <w:rPr>
                <w:rFonts w:ascii="Cambria Math" w:hAnsi="Cambria Math"/>
              </w:rPr>
              <m:t>ε</m:t>
            </m:r>
            <m:d>
              <m:dPr>
                <m:begChr m:val="|"/>
                <m:endChr m:val="|"/>
                <m:ctrlPr>
                  <w:rPr>
                    <w:rFonts w:ascii="Cambria Math" w:hAnsi="Cambria Math"/>
                    <w:bCs/>
                    <w:i/>
                  </w:rPr>
                </m:ctrlPr>
              </m:dPr>
              <m:e>
                <m:sSub>
                  <m:sSubPr>
                    <m:ctrlPr>
                      <w:rPr>
                        <w:rFonts w:ascii="Cambria Math" w:hAnsi="Cambria Math"/>
                        <w:bCs/>
                        <w:i/>
                      </w:rPr>
                    </m:ctrlPr>
                  </m:sSubPr>
                  <m:e>
                    <m:r>
                      <w:rPr>
                        <w:rFonts w:ascii="Cambria Math" w:hAnsi="Cambria Math"/>
                        <w:lang w:val="vi-VN"/>
                      </w:rPr>
                      <m:t>q</m:t>
                    </m:r>
                  </m:e>
                  <m:sub>
                    <m:r>
                      <w:rPr>
                        <w:rFonts w:ascii="Cambria Math" w:hAnsi="Cambria Math"/>
                        <w:lang w:val="vi-VN"/>
                      </w:rPr>
                      <m:t>1</m:t>
                    </m:r>
                  </m:sub>
                </m:sSub>
                <m:sSub>
                  <m:sSubPr>
                    <m:ctrlPr>
                      <w:rPr>
                        <w:rFonts w:ascii="Cambria Math" w:hAnsi="Cambria Math"/>
                        <w:bCs/>
                        <w:i/>
                      </w:rPr>
                    </m:ctrlPr>
                  </m:sSubPr>
                  <m:e>
                    <m:r>
                      <w:rPr>
                        <w:rFonts w:ascii="Cambria Math" w:hAnsi="Cambria Math"/>
                        <w:lang w:val="vi-VN"/>
                      </w:rPr>
                      <m:t>q</m:t>
                    </m:r>
                  </m:e>
                  <m:sub>
                    <m:r>
                      <w:rPr>
                        <w:rFonts w:ascii="Cambria Math" w:hAnsi="Cambria Math"/>
                        <w:lang w:val="vi-VN"/>
                      </w:rPr>
                      <m:t>2</m:t>
                    </m:r>
                  </m:sub>
                </m:sSub>
              </m:e>
            </m:d>
          </m:num>
          <m:den>
            <m:sSup>
              <m:sSupPr>
                <m:ctrlPr>
                  <w:rPr>
                    <w:rFonts w:ascii="Cambria Math" w:hAnsi="Cambria Math"/>
                    <w:bCs/>
                    <w:i/>
                  </w:rPr>
                </m:ctrlPr>
              </m:sSupPr>
              <m:e>
                <m:r>
                  <w:rPr>
                    <w:rFonts w:ascii="Cambria Math" w:hAnsi="Cambria Math"/>
                    <w:lang w:val="vi-VN"/>
                  </w:rPr>
                  <m:t>r</m:t>
                </m:r>
              </m:e>
              <m:sup/>
            </m:sSup>
          </m:den>
        </m:f>
      </m:oMath>
      <w:r w:rsidRPr="004B4A54">
        <w:rPr>
          <w:bCs/>
          <w:lang w:val="vi-VN"/>
        </w:rPr>
        <w:t>.</w:t>
      </w:r>
      <w:r w:rsidRPr="004B4A54">
        <w:rPr>
          <w:b/>
        </w:rPr>
        <w:tab/>
        <w:t xml:space="preserve">B. </w:t>
      </w:r>
      <m:oMath>
        <m:r>
          <w:rPr>
            <w:rFonts w:ascii="Cambria Math" w:hAnsi="Cambria Math"/>
            <w:lang w:val="vi-VN"/>
          </w:rPr>
          <m:t>F</m:t>
        </m:r>
        <m:r>
          <w:rPr>
            <w:rFonts w:ascii="Cambria Math" w:hAnsi="Cambria Math"/>
          </w:rPr>
          <m:t>=</m:t>
        </m:r>
        <m:r>
          <w:rPr>
            <w:rFonts w:ascii="Cambria Math" w:hAnsi="Cambria Math"/>
            <w:lang w:val="vi-VN"/>
          </w:rPr>
          <m:t>k</m:t>
        </m:r>
        <m:f>
          <m:fPr>
            <m:ctrlPr>
              <w:rPr>
                <w:rFonts w:ascii="Cambria Math" w:hAnsi="Cambria Math"/>
                <w:bCs/>
                <w:i/>
              </w:rPr>
            </m:ctrlPr>
          </m:fPr>
          <m:num>
            <m:d>
              <m:dPr>
                <m:begChr m:val="|"/>
                <m:endChr m:val="|"/>
                <m:ctrlPr>
                  <w:rPr>
                    <w:rFonts w:ascii="Cambria Math" w:hAnsi="Cambria Math"/>
                    <w:bCs/>
                    <w:i/>
                  </w:rPr>
                </m:ctrlPr>
              </m:dPr>
              <m:e>
                <m:sSub>
                  <m:sSubPr>
                    <m:ctrlPr>
                      <w:rPr>
                        <w:rFonts w:ascii="Cambria Math" w:hAnsi="Cambria Math"/>
                        <w:bCs/>
                        <w:i/>
                      </w:rPr>
                    </m:ctrlPr>
                  </m:sSubPr>
                  <m:e>
                    <m:r>
                      <w:rPr>
                        <w:rFonts w:ascii="Cambria Math" w:hAnsi="Cambria Math"/>
                        <w:lang w:val="vi-VN"/>
                      </w:rPr>
                      <m:t>q</m:t>
                    </m:r>
                  </m:e>
                  <m:sub>
                    <m:r>
                      <w:rPr>
                        <w:rFonts w:ascii="Cambria Math" w:hAnsi="Cambria Math"/>
                        <w:lang w:val="vi-VN"/>
                      </w:rPr>
                      <m:t>1</m:t>
                    </m:r>
                  </m:sub>
                </m:sSub>
                <m:sSub>
                  <m:sSubPr>
                    <m:ctrlPr>
                      <w:rPr>
                        <w:rFonts w:ascii="Cambria Math" w:hAnsi="Cambria Math"/>
                        <w:bCs/>
                        <w:i/>
                      </w:rPr>
                    </m:ctrlPr>
                  </m:sSubPr>
                  <m:e>
                    <m:r>
                      <w:rPr>
                        <w:rFonts w:ascii="Cambria Math" w:hAnsi="Cambria Math"/>
                        <w:lang w:val="vi-VN"/>
                      </w:rPr>
                      <m:t>q</m:t>
                    </m:r>
                  </m:e>
                  <m:sub>
                    <m:r>
                      <w:rPr>
                        <w:rFonts w:ascii="Cambria Math" w:hAnsi="Cambria Math"/>
                        <w:lang w:val="vi-VN"/>
                      </w:rPr>
                      <m:t>2</m:t>
                    </m:r>
                  </m:sub>
                </m:sSub>
              </m:e>
            </m:d>
          </m:num>
          <m:den>
            <m:r>
              <w:rPr>
                <w:rFonts w:ascii="Cambria Math" w:hAnsi="Cambria Math"/>
              </w:rPr>
              <m:t>ε</m:t>
            </m:r>
            <m:sSup>
              <m:sSupPr>
                <m:ctrlPr>
                  <w:rPr>
                    <w:rFonts w:ascii="Cambria Math" w:hAnsi="Cambria Math"/>
                    <w:bCs/>
                    <w:i/>
                  </w:rPr>
                </m:ctrlPr>
              </m:sSupPr>
              <m:e>
                <m:r>
                  <w:rPr>
                    <w:rFonts w:ascii="Cambria Math" w:hAnsi="Cambria Math"/>
                    <w:lang w:val="vi-VN"/>
                  </w:rPr>
                  <m:t>r</m:t>
                </m:r>
              </m:e>
              <m:sup>
                <m:r>
                  <w:rPr>
                    <w:rFonts w:ascii="Cambria Math" w:hAnsi="Cambria Math"/>
                    <w:lang w:val="vi-VN"/>
                  </w:rPr>
                  <m:t>2</m:t>
                </m:r>
              </m:sup>
            </m:sSup>
          </m:den>
        </m:f>
      </m:oMath>
      <w:r w:rsidRPr="004B4A54">
        <w:rPr>
          <w:bCs/>
          <w:lang w:val="vi-VN"/>
        </w:rPr>
        <w:t>.</w:t>
      </w:r>
      <w:r w:rsidRPr="004B4A54">
        <w:rPr>
          <w:b/>
        </w:rPr>
        <w:tab/>
        <w:t xml:space="preserve">C. </w:t>
      </w:r>
      <w:r w:rsidRPr="004B4A54">
        <w:rPr>
          <w:bCs/>
        </w:rPr>
        <w:t>.</w:t>
      </w:r>
      <m:oMath>
        <m:r>
          <w:rPr>
            <w:rFonts w:ascii="Cambria Math" w:hAnsi="Cambria Math"/>
            <w:lang w:val="vi-VN"/>
          </w:rPr>
          <m:t>F</m:t>
        </m:r>
        <m:r>
          <w:rPr>
            <w:rFonts w:ascii="Cambria Math" w:hAnsi="Cambria Math"/>
          </w:rPr>
          <m:t>=</m:t>
        </m:r>
        <m:r>
          <w:rPr>
            <w:rFonts w:ascii="Cambria Math" w:hAnsi="Cambria Math"/>
            <w:lang w:val="vi-VN"/>
          </w:rPr>
          <m:t>k</m:t>
        </m:r>
        <m:f>
          <m:fPr>
            <m:ctrlPr>
              <w:rPr>
                <w:rFonts w:ascii="Cambria Math" w:hAnsi="Cambria Math"/>
                <w:bCs/>
                <w:i/>
              </w:rPr>
            </m:ctrlPr>
          </m:fPr>
          <m:num>
            <m:d>
              <m:dPr>
                <m:begChr m:val="|"/>
                <m:endChr m:val="|"/>
                <m:ctrlPr>
                  <w:rPr>
                    <w:rFonts w:ascii="Cambria Math" w:hAnsi="Cambria Math"/>
                    <w:bCs/>
                    <w:i/>
                  </w:rPr>
                </m:ctrlPr>
              </m:dPr>
              <m:e>
                <m:sSub>
                  <m:sSubPr>
                    <m:ctrlPr>
                      <w:rPr>
                        <w:rFonts w:ascii="Cambria Math" w:hAnsi="Cambria Math"/>
                        <w:bCs/>
                        <w:i/>
                      </w:rPr>
                    </m:ctrlPr>
                  </m:sSubPr>
                  <m:e>
                    <m:r>
                      <w:rPr>
                        <w:rFonts w:ascii="Cambria Math" w:hAnsi="Cambria Math"/>
                        <w:lang w:val="vi-VN"/>
                      </w:rPr>
                      <m:t>q</m:t>
                    </m:r>
                  </m:e>
                  <m:sub>
                    <m:r>
                      <w:rPr>
                        <w:rFonts w:ascii="Cambria Math" w:hAnsi="Cambria Math"/>
                        <w:lang w:val="vi-VN"/>
                      </w:rPr>
                      <m:t>1</m:t>
                    </m:r>
                  </m:sub>
                </m:sSub>
                <m:sSub>
                  <m:sSubPr>
                    <m:ctrlPr>
                      <w:rPr>
                        <w:rFonts w:ascii="Cambria Math" w:hAnsi="Cambria Math"/>
                        <w:bCs/>
                        <w:i/>
                      </w:rPr>
                    </m:ctrlPr>
                  </m:sSubPr>
                  <m:e>
                    <m:r>
                      <w:rPr>
                        <w:rFonts w:ascii="Cambria Math" w:hAnsi="Cambria Math"/>
                        <w:lang w:val="vi-VN"/>
                      </w:rPr>
                      <m:t>q</m:t>
                    </m:r>
                  </m:e>
                  <m:sub>
                    <m:r>
                      <w:rPr>
                        <w:rFonts w:ascii="Cambria Math" w:hAnsi="Cambria Math"/>
                        <w:lang w:val="vi-VN"/>
                      </w:rPr>
                      <m:t>2</m:t>
                    </m:r>
                  </m:sub>
                </m:sSub>
              </m:e>
            </m:d>
          </m:num>
          <m:den>
            <m:r>
              <w:rPr>
                <w:rFonts w:ascii="Cambria Math" w:hAnsi="Cambria Math"/>
              </w:rPr>
              <m:t>ε</m:t>
            </m:r>
            <m:sSup>
              <m:sSupPr>
                <m:ctrlPr>
                  <w:rPr>
                    <w:rFonts w:ascii="Cambria Math" w:hAnsi="Cambria Math"/>
                    <w:bCs/>
                    <w:i/>
                  </w:rPr>
                </m:ctrlPr>
              </m:sSupPr>
              <m:e>
                <m:r>
                  <w:rPr>
                    <w:rFonts w:ascii="Cambria Math" w:hAnsi="Cambria Math"/>
                    <w:lang w:val="vi-VN"/>
                  </w:rPr>
                  <m:t>r</m:t>
                </m:r>
              </m:e>
              <m:sup/>
            </m:sSup>
          </m:den>
        </m:f>
      </m:oMath>
      <w:r w:rsidRPr="004B4A54">
        <w:rPr>
          <w:bCs/>
          <w:lang w:val="vi-VN"/>
        </w:rPr>
        <w:t>.</w:t>
      </w:r>
      <w:r w:rsidRPr="004B4A54">
        <w:rPr>
          <w:b/>
        </w:rPr>
        <w:tab/>
        <w:t xml:space="preserve">D. </w:t>
      </w:r>
      <m:oMath>
        <m:r>
          <w:rPr>
            <w:rFonts w:ascii="Cambria Math" w:hAnsi="Cambria Math"/>
            <w:lang w:val="vi-VN"/>
          </w:rPr>
          <m:t>F</m:t>
        </m:r>
        <m:r>
          <w:rPr>
            <w:rFonts w:ascii="Cambria Math" w:hAnsi="Cambria Math"/>
          </w:rPr>
          <m:t>=</m:t>
        </m:r>
        <m:r>
          <w:rPr>
            <w:rFonts w:ascii="Cambria Math" w:hAnsi="Cambria Math"/>
            <w:lang w:val="vi-VN"/>
          </w:rPr>
          <m:t>k</m:t>
        </m:r>
        <m:f>
          <m:fPr>
            <m:ctrlPr>
              <w:rPr>
                <w:rFonts w:ascii="Cambria Math" w:hAnsi="Cambria Math"/>
                <w:bCs/>
                <w:i/>
              </w:rPr>
            </m:ctrlPr>
          </m:fPr>
          <m:num>
            <m:r>
              <w:rPr>
                <w:rFonts w:ascii="Cambria Math" w:hAnsi="Cambria Math"/>
              </w:rPr>
              <m:t>ε</m:t>
            </m:r>
            <m:d>
              <m:dPr>
                <m:begChr m:val="|"/>
                <m:endChr m:val="|"/>
                <m:ctrlPr>
                  <w:rPr>
                    <w:rFonts w:ascii="Cambria Math" w:hAnsi="Cambria Math"/>
                    <w:bCs/>
                    <w:i/>
                  </w:rPr>
                </m:ctrlPr>
              </m:dPr>
              <m:e>
                <m:sSub>
                  <m:sSubPr>
                    <m:ctrlPr>
                      <w:rPr>
                        <w:rFonts w:ascii="Cambria Math" w:hAnsi="Cambria Math"/>
                        <w:bCs/>
                        <w:i/>
                      </w:rPr>
                    </m:ctrlPr>
                  </m:sSubPr>
                  <m:e>
                    <m:r>
                      <w:rPr>
                        <w:rFonts w:ascii="Cambria Math" w:hAnsi="Cambria Math"/>
                        <w:lang w:val="vi-VN"/>
                      </w:rPr>
                      <m:t>q</m:t>
                    </m:r>
                  </m:e>
                  <m:sub>
                    <m:r>
                      <w:rPr>
                        <w:rFonts w:ascii="Cambria Math" w:hAnsi="Cambria Math"/>
                        <w:lang w:val="vi-VN"/>
                      </w:rPr>
                      <m:t>1</m:t>
                    </m:r>
                  </m:sub>
                </m:sSub>
                <m:sSub>
                  <m:sSubPr>
                    <m:ctrlPr>
                      <w:rPr>
                        <w:rFonts w:ascii="Cambria Math" w:hAnsi="Cambria Math"/>
                        <w:bCs/>
                        <w:i/>
                      </w:rPr>
                    </m:ctrlPr>
                  </m:sSubPr>
                  <m:e>
                    <m:r>
                      <w:rPr>
                        <w:rFonts w:ascii="Cambria Math" w:hAnsi="Cambria Math"/>
                        <w:lang w:val="vi-VN"/>
                      </w:rPr>
                      <m:t>q</m:t>
                    </m:r>
                  </m:e>
                  <m:sub>
                    <m:r>
                      <w:rPr>
                        <w:rFonts w:ascii="Cambria Math" w:hAnsi="Cambria Math"/>
                        <w:lang w:val="vi-VN"/>
                      </w:rPr>
                      <m:t>2</m:t>
                    </m:r>
                  </m:sub>
                </m:sSub>
              </m:e>
            </m:d>
          </m:num>
          <m:den>
            <m:sSup>
              <m:sSupPr>
                <m:ctrlPr>
                  <w:rPr>
                    <w:rFonts w:ascii="Cambria Math" w:hAnsi="Cambria Math"/>
                    <w:bCs/>
                    <w:i/>
                  </w:rPr>
                </m:ctrlPr>
              </m:sSupPr>
              <m:e>
                <m:r>
                  <w:rPr>
                    <w:rFonts w:ascii="Cambria Math" w:hAnsi="Cambria Math"/>
                    <w:lang w:val="vi-VN"/>
                  </w:rPr>
                  <m:t>r</m:t>
                </m:r>
              </m:e>
              <m:sup>
                <m:r>
                  <w:rPr>
                    <w:rFonts w:ascii="Cambria Math" w:hAnsi="Cambria Math"/>
                    <w:lang w:val="vi-VN"/>
                  </w:rPr>
                  <m:t>2</m:t>
                </m:r>
              </m:sup>
            </m:sSup>
          </m:den>
        </m:f>
      </m:oMath>
      <w:r w:rsidRPr="004B4A54">
        <w:rPr>
          <w:bCs/>
          <w:lang w:val="vi-VN"/>
        </w:rPr>
        <w:t>.</w:t>
      </w:r>
    </w:p>
    <w:p w:rsidR="004B4A54" w:rsidRPr="004B4A54" w:rsidRDefault="004B4A54" w:rsidP="004B4A54">
      <w:pPr>
        <w:jc w:val="both"/>
        <w:rPr>
          <w:lang w:val="es-AR"/>
        </w:rPr>
      </w:pPr>
      <w:r w:rsidRPr="004B4A54">
        <w:rPr>
          <w:b/>
        </w:rPr>
        <w:t xml:space="preserve">Câu 15. </w:t>
      </w:r>
      <w:r w:rsidRPr="004B4A54">
        <w:rPr>
          <w:lang w:val="es-AR"/>
        </w:rPr>
        <w:t>Một tụ điện có điện dung C không đổi, khi hiệu điện thế giữa hai bản tụ điện</w:t>
      </w:r>
      <w:r w:rsidRPr="004B4A54">
        <w:rPr>
          <w:lang w:val="vi-VN"/>
        </w:rPr>
        <w:t xml:space="preserve"> bằng 6 V thì điện tích tụ là 5</w:t>
      </w:r>
      <w:r w:rsidRPr="004B4A54">
        <w:rPr>
          <w:spacing w:val="-2"/>
        </w:rPr>
        <w:t xml:space="preserve"> μ</w:t>
      </w:r>
      <w:r w:rsidRPr="004B4A54">
        <w:rPr>
          <w:spacing w:val="-2"/>
          <w:lang w:val="vi-VN"/>
        </w:rPr>
        <w:t xml:space="preserve">C. Khi </w:t>
      </w:r>
      <w:r w:rsidRPr="004B4A54">
        <w:rPr>
          <w:lang w:val="es-AR"/>
        </w:rPr>
        <w:t>hiệu điện thế giữa hai bản tụ điện</w:t>
      </w:r>
      <w:r w:rsidRPr="004B4A54">
        <w:rPr>
          <w:lang w:val="vi-VN"/>
        </w:rPr>
        <w:t xml:space="preserve"> bằng 12 V thì điện tích tụ là</w:t>
      </w:r>
    </w:p>
    <w:p w:rsidR="004B4A54" w:rsidRPr="004B4A54" w:rsidRDefault="004B4A54" w:rsidP="004B4A54">
      <w:pPr>
        <w:tabs>
          <w:tab w:val="left" w:pos="283"/>
          <w:tab w:val="left" w:pos="2906"/>
          <w:tab w:val="left" w:pos="5528"/>
          <w:tab w:val="left" w:pos="8150"/>
        </w:tabs>
      </w:pPr>
      <w:r w:rsidRPr="004B4A54">
        <w:rPr>
          <w:b/>
        </w:rPr>
        <w:tab/>
        <w:t xml:space="preserve">A. </w:t>
      </w:r>
      <w:r w:rsidRPr="004B4A54">
        <w:rPr>
          <w:lang w:val="vi-VN"/>
        </w:rPr>
        <w:t>10</w:t>
      </w:r>
      <w:r w:rsidRPr="004B4A54">
        <w:rPr>
          <w:spacing w:val="-2"/>
        </w:rPr>
        <w:t xml:space="preserve"> μ</w:t>
      </w:r>
      <w:r w:rsidRPr="004B4A54">
        <w:rPr>
          <w:spacing w:val="-2"/>
          <w:lang w:val="vi-VN"/>
        </w:rPr>
        <w:t>C.</w:t>
      </w:r>
      <w:r w:rsidRPr="004B4A54">
        <w:rPr>
          <w:b/>
        </w:rPr>
        <w:tab/>
        <w:t xml:space="preserve">B. </w:t>
      </w:r>
      <w:r w:rsidRPr="004B4A54">
        <w:rPr>
          <w:lang w:val="vi-VN"/>
        </w:rPr>
        <w:t>30</w:t>
      </w:r>
      <w:r w:rsidRPr="004B4A54">
        <w:rPr>
          <w:spacing w:val="-2"/>
        </w:rPr>
        <w:t xml:space="preserve"> μ</w:t>
      </w:r>
      <w:r w:rsidRPr="004B4A54">
        <w:rPr>
          <w:spacing w:val="-2"/>
          <w:lang w:val="vi-VN"/>
        </w:rPr>
        <w:t>C.</w:t>
      </w:r>
      <w:r w:rsidRPr="004B4A54">
        <w:rPr>
          <w:b/>
        </w:rPr>
        <w:tab/>
        <w:t xml:space="preserve">C. </w:t>
      </w:r>
      <w:r w:rsidRPr="004B4A54">
        <w:rPr>
          <w:lang w:val="vi-VN"/>
        </w:rPr>
        <w:t>2,5</w:t>
      </w:r>
      <w:r w:rsidRPr="004B4A54">
        <w:rPr>
          <w:spacing w:val="-2"/>
        </w:rPr>
        <w:t xml:space="preserve"> μ</w:t>
      </w:r>
      <w:r w:rsidRPr="004B4A54">
        <w:rPr>
          <w:spacing w:val="-2"/>
          <w:lang w:val="vi-VN"/>
        </w:rPr>
        <w:t>C.</w:t>
      </w:r>
      <w:r w:rsidRPr="004B4A54">
        <w:rPr>
          <w:b/>
        </w:rPr>
        <w:tab/>
        <w:t xml:space="preserve">D. </w:t>
      </w:r>
      <w:r w:rsidRPr="004B4A54">
        <w:rPr>
          <w:lang w:val="vi-VN"/>
        </w:rPr>
        <w:t>20</w:t>
      </w:r>
      <w:r w:rsidRPr="004B4A54">
        <w:rPr>
          <w:spacing w:val="-2"/>
        </w:rPr>
        <w:t xml:space="preserve"> μ</w:t>
      </w:r>
      <w:r w:rsidRPr="004B4A54">
        <w:rPr>
          <w:spacing w:val="-2"/>
          <w:lang w:val="vi-VN"/>
        </w:rPr>
        <w:t>C.</w:t>
      </w:r>
    </w:p>
    <w:p w:rsidR="004B4A54" w:rsidRPr="004B4A54" w:rsidRDefault="004B4A54" w:rsidP="004B4A54">
      <w:pPr>
        <w:jc w:val="both"/>
        <w:rPr>
          <w:color w:val="auto"/>
          <w:lang w:val="pt-BR"/>
        </w:rPr>
      </w:pPr>
      <w:r w:rsidRPr="004B4A54">
        <w:rPr>
          <w:b/>
        </w:rPr>
        <w:t xml:space="preserve">Câu 16. </w:t>
      </w:r>
      <w:r w:rsidRPr="004B4A54">
        <w:rPr>
          <w:lang w:val="pt-BR"/>
        </w:rPr>
        <w:t>Điện năng tiêu thụ được đo bằng dụng cụ nào sau đây?</w:t>
      </w:r>
    </w:p>
    <w:p w:rsidR="004B4A54" w:rsidRPr="004B4A54" w:rsidRDefault="004B4A54" w:rsidP="004B4A54">
      <w:pPr>
        <w:tabs>
          <w:tab w:val="left" w:pos="283"/>
          <w:tab w:val="left" w:pos="2906"/>
          <w:tab w:val="left" w:pos="5528"/>
          <w:tab w:val="left" w:pos="8150"/>
        </w:tabs>
      </w:pPr>
      <w:r w:rsidRPr="004B4A54">
        <w:rPr>
          <w:b/>
        </w:rPr>
        <w:tab/>
        <w:t xml:space="preserve">A. </w:t>
      </w:r>
      <w:r w:rsidRPr="004B4A54">
        <w:rPr>
          <w:lang w:val="pt-BR"/>
        </w:rPr>
        <w:t>Điện kế.</w:t>
      </w:r>
      <w:r w:rsidRPr="004B4A54">
        <w:rPr>
          <w:b/>
        </w:rPr>
        <w:tab/>
        <w:t xml:space="preserve">B. </w:t>
      </w:r>
      <w:r w:rsidRPr="004B4A54">
        <w:rPr>
          <w:lang w:val="pt-BR"/>
        </w:rPr>
        <w:t>Ampe kế.</w:t>
      </w:r>
      <w:r w:rsidRPr="004B4A54">
        <w:rPr>
          <w:b/>
        </w:rPr>
        <w:tab/>
        <w:t xml:space="preserve">C. </w:t>
      </w:r>
      <w:r w:rsidRPr="004B4A54">
        <w:rPr>
          <w:lang w:val="pt-BR"/>
        </w:rPr>
        <w:t>Công tơ điện.</w:t>
      </w:r>
      <w:r w:rsidRPr="004B4A54">
        <w:rPr>
          <w:b/>
        </w:rPr>
        <w:tab/>
        <w:t xml:space="preserve">D. </w:t>
      </w:r>
      <w:r w:rsidRPr="004B4A54">
        <w:rPr>
          <w:lang w:val="pt-BR"/>
        </w:rPr>
        <w:t>Vôn kế.</w:t>
      </w:r>
    </w:p>
    <w:p w:rsidR="004B4A54" w:rsidRPr="004B4A54" w:rsidRDefault="004B4A54" w:rsidP="004B4A54">
      <w:pPr>
        <w:tabs>
          <w:tab w:val="left" w:pos="142"/>
          <w:tab w:val="left" w:pos="284"/>
          <w:tab w:val="left" w:pos="567"/>
          <w:tab w:val="left" w:pos="2835"/>
          <w:tab w:val="left" w:pos="2977"/>
          <w:tab w:val="left" w:pos="5670"/>
          <w:tab w:val="left" w:pos="5812"/>
          <w:tab w:val="left" w:pos="8505"/>
          <w:tab w:val="left" w:pos="8647"/>
        </w:tabs>
        <w:jc w:val="both"/>
        <w:rPr>
          <w:rFonts w:eastAsia="Calibri"/>
          <w:color w:val="auto"/>
        </w:rPr>
      </w:pPr>
      <w:r w:rsidRPr="004B4A54">
        <w:rPr>
          <w:b/>
        </w:rPr>
        <w:lastRenderedPageBreak/>
        <w:t xml:space="preserve">Câu 17. </w:t>
      </w:r>
      <w:r w:rsidRPr="004B4A54">
        <w:rPr>
          <w:rFonts w:eastAsia="Calibri"/>
        </w:rPr>
        <w:t xml:space="preserve">Một điện tích </w:t>
      </w:r>
      <w:r w:rsidRPr="004B4A54">
        <w:rPr>
          <w:rFonts w:eastAsia="Calibri"/>
          <w:position w:val="-10"/>
        </w:rPr>
        <w:object w:dxaOrig="120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pt;height:18.75pt" o:ole="">
            <v:imagedata r:id="rId7" o:title=""/>
          </v:shape>
          <o:OLEObject Type="Embed" ProgID="Equation.DSMT4" ShapeID="_x0000_i1025" DrawAspect="Content" ObjectID="_1732654924" r:id="rId8"/>
        </w:object>
      </w:r>
      <w:r w:rsidRPr="004B4A54">
        <w:rPr>
          <w:rFonts w:eastAsia="Calibri"/>
        </w:rPr>
        <w:t xml:space="preserve"> di chuyển được đoạn đường 10cm, dọc theo chiều một đường sức điện của một điện trường đều có cường độ điện trường 1000V/m. Công của lực điện có giá trị là</w:t>
      </w:r>
    </w:p>
    <w:p w:rsidR="004B4A54" w:rsidRPr="004B4A54" w:rsidRDefault="004B4A54" w:rsidP="004B4A54">
      <w:pPr>
        <w:tabs>
          <w:tab w:val="left" w:pos="283"/>
          <w:tab w:val="left" w:pos="2906"/>
          <w:tab w:val="left" w:pos="5528"/>
          <w:tab w:val="left" w:pos="8150"/>
        </w:tabs>
      </w:pPr>
      <w:r w:rsidRPr="004B4A54">
        <w:rPr>
          <w:b/>
        </w:rPr>
        <w:tab/>
        <w:t xml:space="preserve">A. </w:t>
      </w:r>
      <w:r w:rsidRPr="004B4A54">
        <w:rPr>
          <w:rFonts w:eastAsia="Calibri"/>
        </w:rPr>
        <w:t>3mJ</w:t>
      </w:r>
      <w:r w:rsidRPr="004B4A54">
        <w:rPr>
          <w:b/>
        </w:rPr>
        <w:tab/>
        <w:t xml:space="preserve">B. </w:t>
      </w:r>
      <w:r w:rsidRPr="004B4A54">
        <w:rPr>
          <w:rFonts w:eastAsia="Calibri"/>
        </w:rPr>
        <w:t>3J</w:t>
      </w:r>
      <w:r w:rsidRPr="004B4A54">
        <w:rPr>
          <w:b/>
        </w:rPr>
        <w:tab/>
        <w:t xml:space="preserve">C. </w:t>
      </w:r>
      <w:r w:rsidRPr="004B4A54">
        <w:rPr>
          <w:rFonts w:eastAsia="Calibri"/>
        </w:rPr>
        <w:t>1,5mJ</w:t>
      </w:r>
      <w:r w:rsidRPr="004B4A54">
        <w:rPr>
          <w:b/>
        </w:rPr>
        <w:tab/>
        <w:t xml:space="preserve">D. </w:t>
      </w:r>
      <w:r w:rsidRPr="004B4A54">
        <w:rPr>
          <w:rFonts w:eastAsia="Calibri"/>
        </w:rPr>
        <w:t>6mJ</w:t>
      </w:r>
    </w:p>
    <w:p w:rsidR="004B4A54" w:rsidRPr="004B4A54" w:rsidRDefault="004B4A54" w:rsidP="004B4A54">
      <w:pPr>
        <w:tabs>
          <w:tab w:val="left" w:pos="142"/>
          <w:tab w:val="left" w:pos="284"/>
          <w:tab w:val="left" w:pos="567"/>
          <w:tab w:val="left" w:pos="2835"/>
          <w:tab w:val="left" w:pos="2977"/>
          <w:tab w:val="left" w:pos="5670"/>
          <w:tab w:val="left" w:pos="5812"/>
          <w:tab w:val="left" w:pos="8505"/>
          <w:tab w:val="left" w:pos="8647"/>
        </w:tabs>
        <w:jc w:val="both"/>
        <w:rPr>
          <w:rFonts w:eastAsia="Calibri"/>
          <w:color w:val="auto"/>
          <w:lang w:val="fr-FR"/>
        </w:rPr>
      </w:pPr>
      <w:r w:rsidRPr="004B4A54">
        <w:rPr>
          <w:b/>
        </w:rPr>
        <w:t xml:space="preserve">Câu 18. </w:t>
      </w:r>
      <w:r w:rsidRPr="004B4A54">
        <w:rPr>
          <w:rFonts w:eastAsia="Calibri"/>
          <w:lang w:val="fr-FR"/>
        </w:rPr>
        <w:t xml:space="preserve">Hiệu điện thế giữa hai điểm M và N là </w:t>
      </w:r>
      <w:r w:rsidRPr="004B4A54">
        <w:rPr>
          <w:rFonts w:eastAsia="Calibri"/>
          <w:position w:val="-12"/>
        </w:rPr>
        <w:object w:dxaOrig="980" w:dyaOrig="360">
          <v:shape id="_x0000_i1026" type="#_x0000_t75" style="width:48.75pt;height:18.75pt" o:ole="">
            <v:imagedata r:id="rId9" o:title=""/>
          </v:shape>
          <o:OLEObject Type="Embed" ProgID="Equation.DSMT4" ShapeID="_x0000_i1026" DrawAspect="Content" ObjectID="_1732654925" r:id="rId10"/>
        </w:object>
      </w:r>
      <w:r w:rsidRPr="004B4A54">
        <w:rPr>
          <w:rFonts w:eastAsia="Calibri"/>
          <w:lang w:val="fr-FR"/>
        </w:rPr>
        <w:t xml:space="preserve">. Công của lực điện trường làm dịch chuyển điện tích </w:t>
      </w:r>
      <w:r w:rsidRPr="004B4A54">
        <w:rPr>
          <w:rFonts w:eastAsia="Calibri"/>
          <w:position w:val="-10"/>
        </w:rPr>
        <w:object w:dxaOrig="999" w:dyaOrig="320">
          <v:shape id="_x0000_i1027" type="#_x0000_t75" style="width:50.25pt;height:16.5pt" o:ole="">
            <v:imagedata r:id="rId11" o:title=""/>
          </v:shape>
          <o:OLEObject Type="Embed" ProgID="Equation.DSMT4" ShapeID="_x0000_i1027" DrawAspect="Content" ObjectID="_1732654926" r:id="rId12"/>
        </w:object>
      </w:r>
      <w:r w:rsidRPr="004B4A54">
        <w:rPr>
          <w:rFonts w:eastAsia="Calibri"/>
          <w:lang w:val="fr-FR"/>
        </w:rPr>
        <w:t xml:space="preserve"> từ M đến N là</w:t>
      </w:r>
    </w:p>
    <w:p w:rsidR="004B4A54" w:rsidRPr="004B4A54" w:rsidRDefault="004B4A54" w:rsidP="004B4A54">
      <w:pPr>
        <w:tabs>
          <w:tab w:val="left" w:pos="283"/>
          <w:tab w:val="left" w:pos="2906"/>
          <w:tab w:val="left" w:pos="5528"/>
          <w:tab w:val="left" w:pos="8150"/>
        </w:tabs>
      </w:pPr>
      <w:r w:rsidRPr="004B4A54">
        <w:rPr>
          <w:b/>
        </w:rPr>
        <w:tab/>
        <w:t xml:space="preserve">A. </w:t>
      </w:r>
      <w:r w:rsidRPr="004B4A54">
        <w:rPr>
          <w:rFonts w:eastAsia="Calibri"/>
          <w:position w:val="-10"/>
        </w:rPr>
        <w:object w:dxaOrig="1020" w:dyaOrig="320">
          <v:shape id="_x0000_i1028" type="#_x0000_t75" style="width:51pt;height:16.5pt" o:ole="">
            <v:imagedata r:id="rId13" o:title=""/>
          </v:shape>
          <o:OLEObject Type="Embed" ProgID="Equation.DSMT4" ShapeID="_x0000_i1028" DrawAspect="Content" ObjectID="_1732654927" r:id="rId14"/>
        </w:object>
      </w:r>
      <w:r w:rsidRPr="004B4A54">
        <w:rPr>
          <w:b/>
        </w:rPr>
        <w:tab/>
        <w:t xml:space="preserve">B. </w:t>
      </w:r>
      <w:r w:rsidRPr="004B4A54">
        <w:rPr>
          <w:rFonts w:eastAsia="Calibri"/>
          <w:position w:val="-10"/>
        </w:rPr>
        <w:object w:dxaOrig="1020" w:dyaOrig="320">
          <v:shape id="_x0000_i1029" type="#_x0000_t75" style="width:51pt;height:16.5pt" o:ole="">
            <v:imagedata r:id="rId15" o:title=""/>
          </v:shape>
          <o:OLEObject Type="Embed" ProgID="Equation.DSMT4" ShapeID="_x0000_i1029" DrawAspect="Content" ObjectID="_1732654928" r:id="rId16"/>
        </w:object>
      </w:r>
      <w:r w:rsidRPr="004B4A54">
        <w:rPr>
          <w:b/>
        </w:rPr>
        <w:tab/>
        <w:t xml:space="preserve">C. </w:t>
      </w:r>
      <w:r w:rsidRPr="004B4A54">
        <w:rPr>
          <w:rFonts w:eastAsia="Calibri"/>
          <w:position w:val="-6"/>
        </w:rPr>
        <w:object w:dxaOrig="859" w:dyaOrig="279">
          <v:shape id="_x0000_i1030" type="#_x0000_t75" style="width:42.75pt;height:14.25pt" o:ole="">
            <v:imagedata r:id="rId17" o:title=""/>
          </v:shape>
          <o:OLEObject Type="Embed" ProgID="Equation.DSMT4" ShapeID="_x0000_i1030" DrawAspect="Content" ObjectID="_1732654929" r:id="rId18"/>
        </w:object>
      </w:r>
      <w:r w:rsidRPr="004B4A54">
        <w:rPr>
          <w:b/>
        </w:rPr>
        <w:tab/>
        <w:t xml:space="preserve">D. </w:t>
      </w:r>
      <w:r w:rsidRPr="004B4A54">
        <w:rPr>
          <w:rFonts w:eastAsia="Calibri"/>
          <w:position w:val="-6"/>
        </w:rPr>
        <w:object w:dxaOrig="859" w:dyaOrig="279">
          <v:shape id="_x0000_i1031" type="#_x0000_t75" style="width:42.75pt;height:14.25pt" o:ole="">
            <v:imagedata r:id="rId19" o:title=""/>
          </v:shape>
          <o:OLEObject Type="Embed" ProgID="Equation.DSMT4" ShapeID="_x0000_i1031" DrawAspect="Content" ObjectID="_1732654930" r:id="rId20"/>
        </w:object>
      </w:r>
    </w:p>
    <w:p w:rsidR="004B4A54" w:rsidRPr="004B4A54" w:rsidRDefault="004B4A54" w:rsidP="004B4A54">
      <w:pPr>
        <w:tabs>
          <w:tab w:val="left" w:pos="142"/>
          <w:tab w:val="left" w:pos="284"/>
          <w:tab w:val="left" w:pos="567"/>
          <w:tab w:val="left" w:pos="2835"/>
          <w:tab w:val="left" w:pos="3119"/>
          <w:tab w:val="left" w:pos="5670"/>
          <w:tab w:val="left" w:pos="5954"/>
          <w:tab w:val="left" w:pos="8505"/>
        </w:tabs>
        <w:jc w:val="both"/>
        <w:rPr>
          <w:rFonts w:eastAsia="Calibri"/>
          <w:color w:val="auto"/>
          <w:lang w:val="fr-FR"/>
        </w:rPr>
      </w:pPr>
      <w:r w:rsidRPr="004B4A54">
        <w:rPr>
          <w:b/>
        </w:rPr>
        <w:t xml:space="preserve">Câu 19. </w:t>
      </w:r>
      <w:r w:rsidRPr="004B4A54">
        <w:rPr>
          <w:rFonts w:eastAsia="Calibri"/>
          <w:lang w:val="fr-FR"/>
        </w:rPr>
        <w:t xml:space="preserve">Công của lực điện khi dịch chuyển một điện tích </w:t>
      </w:r>
      <w:r w:rsidRPr="004B4A54">
        <w:rPr>
          <w:rFonts w:eastAsia="Calibri"/>
          <w:position w:val="-10"/>
        </w:rPr>
        <w:object w:dxaOrig="480" w:dyaOrig="320">
          <v:shape id="_x0000_i1032" type="#_x0000_t75" style="width:23.25pt;height:15.75pt" o:ole="">
            <v:imagedata r:id="rId21" o:title=""/>
          </v:shape>
          <o:OLEObject Type="Embed" ProgID="Equation.DSMT4" ShapeID="_x0000_i1032" DrawAspect="Content" ObjectID="_1732654931" r:id="rId22"/>
        </w:object>
      </w:r>
      <w:r w:rsidRPr="004B4A54">
        <w:rPr>
          <w:rFonts w:eastAsia="Calibri"/>
          <w:lang w:val="fr-FR"/>
        </w:rPr>
        <w:t xml:space="preserve"> ngược chiều một đường sức trong một điện trường đều 1000V/m trên quãng đường dài 1m là</w:t>
      </w:r>
    </w:p>
    <w:p w:rsidR="004B4A54" w:rsidRPr="004B4A54" w:rsidRDefault="004B4A54" w:rsidP="004B4A54">
      <w:pPr>
        <w:tabs>
          <w:tab w:val="left" w:pos="283"/>
          <w:tab w:val="left" w:pos="2906"/>
          <w:tab w:val="left" w:pos="5528"/>
          <w:tab w:val="left" w:pos="8150"/>
        </w:tabs>
      </w:pPr>
      <w:r w:rsidRPr="004B4A54">
        <w:rPr>
          <w:b/>
        </w:rPr>
        <w:tab/>
        <w:t xml:space="preserve">A. </w:t>
      </w:r>
      <w:r w:rsidRPr="004B4A54">
        <w:rPr>
          <w:rFonts w:eastAsia="Calibri"/>
          <w:position w:val="-10"/>
        </w:rPr>
        <w:object w:dxaOrig="460" w:dyaOrig="320">
          <v:shape id="_x0000_i1033" type="#_x0000_t75" style="width:23.25pt;height:15.75pt" o:ole="">
            <v:imagedata r:id="rId23" o:title=""/>
          </v:shape>
          <o:OLEObject Type="Embed" ProgID="Equation.DSMT4" ShapeID="_x0000_i1033" DrawAspect="Content" ObjectID="_1732654932" r:id="rId24"/>
        </w:object>
      </w:r>
      <w:r w:rsidRPr="004B4A54">
        <w:rPr>
          <w:b/>
        </w:rPr>
        <w:tab/>
        <w:t xml:space="preserve">B. </w:t>
      </w:r>
      <w:r w:rsidRPr="004B4A54">
        <w:rPr>
          <w:rFonts w:eastAsia="Calibri"/>
          <w:lang w:val="fr-FR"/>
        </w:rPr>
        <w:t>-1mJ</w:t>
      </w:r>
      <w:r w:rsidRPr="004B4A54">
        <w:rPr>
          <w:b/>
        </w:rPr>
        <w:tab/>
        <w:t xml:space="preserve">C. </w:t>
      </w:r>
      <w:r w:rsidRPr="004B4A54">
        <w:rPr>
          <w:rFonts w:eastAsia="Calibri"/>
          <w:lang w:val="fr-FR"/>
        </w:rPr>
        <w:t>1mJ</w:t>
      </w:r>
      <w:r w:rsidRPr="004B4A54">
        <w:rPr>
          <w:b/>
        </w:rPr>
        <w:tab/>
        <w:t xml:space="preserve">D. </w:t>
      </w:r>
      <w:r w:rsidRPr="004B4A54">
        <w:rPr>
          <w:rFonts w:eastAsia="Calibri"/>
          <w:lang w:val="fr-FR"/>
        </w:rPr>
        <w:t>1000J</w:t>
      </w:r>
    </w:p>
    <w:p w:rsidR="004B4A54" w:rsidRPr="004B4A54" w:rsidRDefault="004B4A54" w:rsidP="004B4A54">
      <w:pPr>
        <w:rPr>
          <w:color w:val="auto"/>
        </w:rPr>
      </w:pPr>
      <w:r w:rsidRPr="004B4A54">
        <w:rPr>
          <w:b/>
        </w:rPr>
        <w:t xml:space="preserve">Câu 20. </w:t>
      </w:r>
      <w:r w:rsidRPr="004B4A54">
        <w:t>Cường độ dòng điện không đổi được tính bằng công thức:</w:t>
      </w:r>
    </w:p>
    <w:p w:rsidR="004B4A54" w:rsidRPr="004B4A54" w:rsidRDefault="004B4A54" w:rsidP="004B4A54">
      <w:pPr>
        <w:tabs>
          <w:tab w:val="left" w:pos="283"/>
          <w:tab w:val="left" w:pos="2906"/>
          <w:tab w:val="left" w:pos="5528"/>
          <w:tab w:val="left" w:pos="8150"/>
        </w:tabs>
      </w:pPr>
      <w:r w:rsidRPr="004B4A54">
        <w:rPr>
          <w:b/>
        </w:rPr>
        <w:tab/>
        <w:t xml:space="preserve">A. </w:t>
      </w:r>
      <w:r w:rsidRPr="004B4A54">
        <w:rPr>
          <w:b/>
          <w:position w:val="-10"/>
        </w:rPr>
        <w:object w:dxaOrig="700" w:dyaOrig="300">
          <v:shape id="_x0000_i1034" type="#_x0000_t75" style="width:35.25pt;height:15pt" o:ole="">
            <v:imagedata r:id="rId25" o:title=""/>
          </v:shape>
          <o:OLEObject Type="Embed" ProgID="Equation.3" ShapeID="_x0000_i1034" DrawAspect="Content" ObjectID="_1732654933" r:id="rId26"/>
        </w:object>
      </w:r>
      <w:r w:rsidRPr="004B4A54">
        <w:rPr>
          <w:b/>
        </w:rPr>
        <w:t>.</w:t>
      </w:r>
      <w:r w:rsidRPr="004B4A54">
        <w:rPr>
          <w:b/>
        </w:rPr>
        <w:tab/>
        <w:t xml:space="preserve">B. </w:t>
      </w:r>
      <w:r w:rsidRPr="004B4A54">
        <w:rPr>
          <w:b/>
          <w:position w:val="-24"/>
        </w:rPr>
        <w:object w:dxaOrig="620" w:dyaOrig="620">
          <v:shape id="_x0000_i1035" type="#_x0000_t75" style="width:30.75pt;height:30.75pt" o:ole="">
            <v:imagedata r:id="rId27" o:title=""/>
          </v:shape>
          <o:OLEObject Type="Embed" ProgID="Equation.3" ShapeID="_x0000_i1035" DrawAspect="Content" ObjectID="_1732654934" r:id="rId28"/>
        </w:object>
      </w:r>
      <w:r w:rsidRPr="004B4A54">
        <w:rPr>
          <w:b/>
        </w:rPr>
        <w:t>.</w:t>
      </w:r>
      <w:r w:rsidRPr="004B4A54">
        <w:rPr>
          <w:b/>
        </w:rPr>
        <w:tab/>
        <w:t xml:space="preserve">C. </w:t>
      </w:r>
      <w:r w:rsidRPr="004B4A54">
        <w:rPr>
          <w:b/>
          <w:position w:val="-28"/>
        </w:rPr>
        <w:object w:dxaOrig="620" w:dyaOrig="660">
          <v:shape id="_x0000_i1036" type="#_x0000_t75" style="width:30.75pt;height:33pt" o:ole="">
            <v:imagedata r:id="rId29" o:title=""/>
          </v:shape>
          <o:OLEObject Type="Embed" ProgID="Equation.3" ShapeID="_x0000_i1036" DrawAspect="Content" ObjectID="_1732654935" r:id="rId30"/>
        </w:object>
      </w:r>
      <w:r w:rsidRPr="004B4A54">
        <w:rPr>
          <w:b/>
        </w:rPr>
        <w:t>.</w:t>
      </w:r>
      <w:r w:rsidRPr="004B4A54">
        <w:rPr>
          <w:b/>
        </w:rPr>
        <w:tab/>
        <w:t xml:space="preserve">D. </w:t>
      </w:r>
      <w:r w:rsidRPr="004B4A54">
        <w:rPr>
          <w:b/>
          <w:position w:val="-24"/>
        </w:rPr>
        <w:object w:dxaOrig="620" w:dyaOrig="620">
          <v:shape id="_x0000_i1037" type="#_x0000_t75" style="width:30.75pt;height:30.75pt" o:ole="">
            <v:imagedata r:id="rId31" o:title=""/>
          </v:shape>
          <o:OLEObject Type="Embed" ProgID="Equation.3" ShapeID="_x0000_i1037" DrawAspect="Content" ObjectID="_1732654936" r:id="rId32"/>
        </w:object>
      </w:r>
      <w:r w:rsidRPr="004B4A54">
        <w:rPr>
          <w:b/>
        </w:rPr>
        <w:t>.</w:t>
      </w:r>
    </w:p>
    <w:p w:rsidR="004B4A54" w:rsidRPr="004B4A54" w:rsidRDefault="004B4A54" w:rsidP="004B4A54">
      <w:pPr>
        <w:tabs>
          <w:tab w:val="left" w:pos="288"/>
          <w:tab w:val="left" w:pos="2592"/>
          <w:tab w:val="left" w:pos="4896"/>
          <w:tab w:val="left" w:pos="7200"/>
        </w:tabs>
        <w:rPr>
          <w:color w:val="auto"/>
          <w:lang w:val="en-GB"/>
        </w:rPr>
      </w:pPr>
      <w:r w:rsidRPr="004B4A54">
        <w:rPr>
          <w:b/>
        </w:rPr>
        <w:t xml:space="preserve">Câu 21. </w:t>
      </w:r>
      <w:r w:rsidRPr="004B4A54">
        <w:rPr>
          <w:lang w:val="en-GB"/>
        </w:rPr>
        <w:t>Điện năng tiêu thụ của một đoạn mạch được xác định bằng công thức nào sau đây</w:t>
      </w:r>
    </w:p>
    <w:p w:rsidR="004B4A54" w:rsidRDefault="004B4A54" w:rsidP="004B4A54">
      <w:pPr>
        <w:tabs>
          <w:tab w:val="left" w:pos="283"/>
          <w:tab w:val="left" w:pos="2906"/>
          <w:tab w:val="left" w:pos="5528"/>
          <w:tab w:val="left" w:pos="8150"/>
        </w:tabs>
        <w:rPr>
          <w:lang w:val="en-GB"/>
        </w:rPr>
      </w:pPr>
      <w:r w:rsidRPr="004B4A54">
        <w:rPr>
          <w:b/>
        </w:rPr>
        <w:tab/>
        <w:t xml:space="preserve">A. </w:t>
      </w:r>
      <w:r w:rsidRPr="004B4A54">
        <w:rPr>
          <w:lang w:val="en-GB"/>
        </w:rPr>
        <w:t>A =</w:t>
      </w:r>
      <w:r w:rsidR="0087189D">
        <w:rPr>
          <w:lang w:val="en-GB"/>
        </w:rPr>
        <w:t>E</w:t>
      </w:r>
      <w:r w:rsidRPr="004B4A54">
        <w:rPr>
          <w:b/>
        </w:rPr>
        <w:t xml:space="preserve">. </w:t>
      </w:r>
      <w:r w:rsidRPr="004B4A54">
        <w:rPr>
          <w:lang w:val="en-GB"/>
        </w:rPr>
        <w:t>I</w:t>
      </w:r>
      <w:r w:rsidRPr="004B4A54">
        <w:rPr>
          <w:vertAlign w:val="superscript"/>
          <w:lang w:val="en-GB"/>
        </w:rPr>
        <w:t>2</w:t>
      </w:r>
      <w:r w:rsidRPr="004B4A54">
        <w:rPr>
          <w:lang w:val="en-GB"/>
        </w:rPr>
        <w:t>.t</w:t>
      </w:r>
      <w:r w:rsidR="0087189D">
        <w:rPr>
          <w:b/>
        </w:rPr>
        <w:tab/>
        <w:t>B</w:t>
      </w:r>
      <w:r w:rsidRPr="004B4A54">
        <w:rPr>
          <w:b/>
        </w:rPr>
        <w:t xml:space="preserve">. </w:t>
      </w:r>
      <w:r w:rsidRPr="004B4A54">
        <w:rPr>
          <w:lang w:val="en-GB"/>
        </w:rPr>
        <w:t>A =</w:t>
      </w:r>
      <w:r w:rsidR="0087189D">
        <w:rPr>
          <w:lang w:val="en-GB"/>
        </w:rPr>
        <w:t>E</w:t>
      </w:r>
      <w:r w:rsidRPr="004B4A54">
        <w:rPr>
          <w:b/>
        </w:rPr>
        <w:t xml:space="preserve">. </w:t>
      </w:r>
      <w:r w:rsidRPr="004B4A54">
        <w:rPr>
          <w:lang w:val="en-GB"/>
        </w:rPr>
        <w:t>I.t</w:t>
      </w:r>
      <w:r w:rsidRPr="004B4A54">
        <w:rPr>
          <w:b/>
        </w:rPr>
        <w:tab/>
      </w:r>
      <w:r w:rsidR="0087189D">
        <w:rPr>
          <w:b/>
        </w:rPr>
        <w:t>C</w:t>
      </w:r>
      <w:r w:rsidRPr="004B4A54">
        <w:rPr>
          <w:b/>
        </w:rPr>
        <w:t xml:space="preserve">. </w:t>
      </w:r>
      <w:r w:rsidRPr="004B4A54">
        <w:rPr>
          <w:lang w:val="en-GB"/>
        </w:rPr>
        <w:t>A =</w:t>
      </w:r>
      <w:r w:rsidR="0087189D">
        <w:rPr>
          <w:lang w:val="en-GB"/>
        </w:rPr>
        <w:t xml:space="preserve"> </w:t>
      </w:r>
      <w:r w:rsidR="0087189D" w:rsidRPr="00C0250A">
        <w:rPr>
          <w:color w:val="auto"/>
          <w:lang w:val="en-GB"/>
        </w:rPr>
        <w:t>E.I</w:t>
      </w:r>
      <w:r w:rsidRPr="004B4A54">
        <w:rPr>
          <w:b/>
        </w:rPr>
        <w:tab/>
      </w:r>
      <w:r w:rsidR="0087189D">
        <w:rPr>
          <w:b/>
        </w:rPr>
        <w:t>D</w:t>
      </w:r>
      <w:r w:rsidRPr="004B4A54">
        <w:rPr>
          <w:b/>
        </w:rPr>
        <w:t xml:space="preserve">. </w:t>
      </w:r>
      <w:r w:rsidR="0087189D" w:rsidRPr="0087189D">
        <w:t>A</w:t>
      </w:r>
      <w:r w:rsidRPr="004B4A54">
        <w:rPr>
          <w:lang w:val="en-GB"/>
        </w:rPr>
        <w:t xml:space="preserve"> = U.I.t</w:t>
      </w:r>
    </w:p>
    <w:p w:rsidR="004B4A54" w:rsidRPr="004B4A54" w:rsidRDefault="004B4A54" w:rsidP="004B4A54">
      <w:pPr>
        <w:tabs>
          <w:tab w:val="left" w:pos="288"/>
          <w:tab w:val="left" w:pos="2592"/>
          <w:tab w:val="left" w:pos="4896"/>
          <w:tab w:val="left" w:pos="7200"/>
        </w:tabs>
        <w:jc w:val="both"/>
        <w:rPr>
          <w:color w:val="auto"/>
        </w:rPr>
      </w:pPr>
      <w:r w:rsidRPr="004B4A54">
        <w:rPr>
          <w:b/>
        </w:rPr>
        <w:t xml:space="preserve">Câu 22. </w:t>
      </w:r>
      <w:r w:rsidRPr="004B4A54">
        <w:t xml:space="preserve">Đặt vào hai đầu điện trở R một hiệu điện thế U thì dòng điện chạy qua có cường độ I. Công suất tỏa nhiệt trên điện trở này </w:t>
      </w:r>
      <w:r w:rsidRPr="004B4A54">
        <w:rPr>
          <w:b/>
        </w:rPr>
        <w:t>không thể</w:t>
      </w:r>
      <w:r w:rsidRPr="004B4A54">
        <w:t xml:space="preserve"> tính bằng biểu thức nào?</w:t>
      </w:r>
    </w:p>
    <w:p w:rsidR="004B4A54" w:rsidRPr="004B4A54" w:rsidRDefault="004B4A54" w:rsidP="004B4A54">
      <w:pPr>
        <w:tabs>
          <w:tab w:val="left" w:pos="283"/>
          <w:tab w:val="left" w:pos="2906"/>
          <w:tab w:val="left" w:pos="5528"/>
          <w:tab w:val="left" w:pos="8150"/>
        </w:tabs>
      </w:pPr>
      <w:r w:rsidRPr="004B4A54">
        <w:rPr>
          <w:b/>
        </w:rPr>
        <w:tab/>
        <w:t xml:space="preserve">A. </w:t>
      </w:r>
      <w:r w:rsidRPr="004B4A54">
        <w:t>P = R.I</w:t>
      </w:r>
      <w:r w:rsidRPr="004B4A54">
        <w:rPr>
          <w:vertAlign w:val="superscript"/>
        </w:rPr>
        <w:t>2</w:t>
      </w:r>
      <w:r w:rsidRPr="004B4A54">
        <w:rPr>
          <w:b/>
        </w:rPr>
        <w:tab/>
        <w:t xml:space="preserve">B. </w:t>
      </w:r>
      <w:r w:rsidRPr="004B4A54">
        <w:t>P = U</w:t>
      </w:r>
      <w:r w:rsidRPr="004B4A54">
        <w:rPr>
          <w:vertAlign w:val="superscript"/>
        </w:rPr>
        <w:t>2</w:t>
      </w:r>
      <w:r w:rsidRPr="004B4A54">
        <w:t>/R</w:t>
      </w:r>
      <w:r w:rsidRPr="004B4A54">
        <w:rPr>
          <w:b/>
        </w:rPr>
        <w:tab/>
        <w:t xml:space="preserve">C. </w:t>
      </w:r>
      <w:r w:rsidRPr="004B4A54">
        <w:t>P = U.I</w:t>
      </w:r>
      <w:r w:rsidRPr="004B4A54">
        <w:rPr>
          <w:b/>
        </w:rPr>
        <w:tab/>
        <w:t xml:space="preserve">D. </w:t>
      </w:r>
      <w:r w:rsidRPr="004B4A54">
        <w:t>P = I.R</w:t>
      </w:r>
      <w:r w:rsidRPr="004B4A54">
        <w:rPr>
          <w:vertAlign w:val="superscript"/>
        </w:rPr>
        <w:t>2</w:t>
      </w:r>
    </w:p>
    <w:p w:rsidR="004B4A54" w:rsidRPr="004B4A54" w:rsidRDefault="004B4A54" w:rsidP="004B4A54">
      <w:pPr>
        <w:tabs>
          <w:tab w:val="left" w:pos="2520"/>
          <w:tab w:val="left" w:pos="5040"/>
          <w:tab w:val="left" w:pos="7560"/>
        </w:tabs>
        <w:spacing w:beforeLines="20" w:before="48" w:afterLines="20" w:after="48"/>
        <w:jc w:val="both"/>
        <w:rPr>
          <w:color w:val="auto"/>
          <w:lang w:val="pt-BR"/>
        </w:rPr>
      </w:pPr>
      <w:r w:rsidRPr="004B4A54">
        <w:rPr>
          <w:b/>
        </w:rPr>
        <w:t xml:space="preserve">Câu 23. </w:t>
      </w:r>
      <w:r w:rsidRPr="004B4A54">
        <w:rPr>
          <w:lang w:val="pt-BR"/>
        </w:rPr>
        <w:t>Hiệu điện thế hai đầu mạch ngoài của một mạch kín cho bởi biểu thức nào sau đây?</w:t>
      </w:r>
    </w:p>
    <w:p w:rsidR="004B4A54" w:rsidRPr="004B4A54" w:rsidRDefault="004B4A54" w:rsidP="004B4A54">
      <w:pPr>
        <w:tabs>
          <w:tab w:val="left" w:pos="283"/>
          <w:tab w:val="left" w:pos="2906"/>
          <w:tab w:val="left" w:pos="5528"/>
          <w:tab w:val="left" w:pos="8150"/>
        </w:tabs>
      </w:pPr>
      <w:r w:rsidRPr="004B4A54">
        <w:rPr>
          <w:b/>
        </w:rPr>
        <w:tab/>
        <w:t xml:space="preserve">A. </w:t>
      </w:r>
      <w:r w:rsidRPr="004B4A54">
        <w:rPr>
          <w:b/>
          <w:bCs/>
          <w:position w:val="-10"/>
          <w:lang w:val="fr-FR"/>
        </w:rPr>
        <w:object w:dxaOrig="800" w:dyaOrig="340">
          <v:shape id="_x0000_i1038" type="#_x0000_t75" style="width:39.75pt;height:17.25pt" o:ole="">
            <v:imagedata r:id="rId33" o:title=""/>
          </v:shape>
          <o:OLEObject Type="Embed" ProgID="Equation.DSMT4" ShapeID="_x0000_i1038" DrawAspect="Content" ObjectID="_1732654937" r:id="rId34"/>
        </w:object>
      </w:r>
      <w:r w:rsidRPr="004B4A54">
        <w:rPr>
          <w:b/>
        </w:rPr>
        <w:tab/>
        <w:t xml:space="preserve">B. </w:t>
      </w:r>
      <w:r w:rsidRPr="004B4A54">
        <w:rPr>
          <w:b/>
          <w:bCs/>
          <w:position w:val="-10"/>
          <w:lang w:val="fr-FR"/>
        </w:rPr>
        <w:object w:dxaOrig="1120" w:dyaOrig="340">
          <v:shape id="_x0000_i1039" type="#_x0000_t75" style="width:56.25pt;height:17.25pt" o:ole="">
            <v:imagedata r:id="rId35" o:title=""/>
          </v:shape>
          <o:OLEObject Type="Embed" ProgID="Equation.DSMT4" ShapeID="_x0000_i1039" DrawAspect="Content" ObjectID="_1732654938" r:id="rId36"/>
        </w:object>
      </w:r>
      <w:r w:rsidRPr="004B4A54">
        <w:rPr>
          <w:b/>
        </w:rPr>
        <w:tab/>
        <w:t xml:space="preserve">C. </w:t>
      </w:r>
      <w:r w:rsidRPr="004B4A54">
        <w:rPr>
          <w:position w:val="-14"/>
          <w:lang w:val="fr-FR"/>
        </w:rPr>
        <w:object w:dxaOrig="1540" w:dyaOrig="400">
          <v:shape id="_x0000_i1040" type="#_x0000_t75" style="width:77.25pt;height:20.25pt" o:ole="">
            <v:imagedata r:id="rId37" o:title=""/>
          </v:shape>
          <o:OLEObject Type="Embed" ProgID="Equation.DSMT4" ShapeID="_x0000_i1040" DrawAspect="Content" ObjectID="_1732654939" r:id="rId38"/>
        </w:object>
      </w:r>
      <w:r w:rsidRPr="004B4A54">
        <w:rPr>
          <w:b/>
        </w:rPr>
        <w:tab/>
        <w:t xml:space="preserve">D. </w:t>
      </w:r>
      <w:r w:rsidRPr="004B4A54">
        <w:rPr>
          <w:position w:val="-10"/>
          <w:lang w:val="fr-FR"/>
        </w:rPr>
        <w:object w:dxaOrig="1120" w:dyaOrig="340">
          <v:shape id="_x0000_i1041" type="#_x0000_t75" style="width:56.25pt;height:17.25pt" o:ole="">
            <v:imagedata r:id="rId39" o:title=""/>
          </v:shape>
          <o:OLEObject Type="Embed" ProgID="Equation.DSMT4" ShapeID="_x0000_i1041" DrawAspect="Content" ObjectID="_1732654940" r:id="rId40"/>
        </w:object>
      </w:r>
    </w:p>
    <w:p w:rsidR="004B4A54" w:rsidRPr="004B4A54" w:rsidRDefault="004B4A54" w:rsidP="004B4A54">
      <w:pPr>
        <w:rPr>
          <w:color w:val="auto"/>
        </w:rPr>
      </w:pPr>
      <w:r w:rsidRPr="004B4A54">
        <w:rPr>
          <w:b/>
        </w:rPr>
        <w:t xml:space="preserve">Câu 24. </w:t>
      </w:r>
      <w:r w:rsidRPr="004B4A54">
        <w:t xml:space="preserve">Hai điện tích điểm nằm yên trong chân không tương tác với nhau một lực F. Nếu giảm </w:t>
      </w:r>
      <w:r w:rsidRPr="004B4A54">
        <w:rPr>
          <w:lang w:val="vi-VN"/>
        </w:rPr>
        <w:t xml:space="preserve">độ lớn </w:t>
      </w:r>
      <w:r w:rsidRPr="004B4A54">
        <w:t>mỗi điện tích đi một nửa, và khoảng cách cũng giảm một nửa thì lực tương tác giữa chúng sẽ</w:t>
      </w:r>
    </w:p>
    <w:p w:rsidR="004B4A54" w:rsidRPr="004B4A54" w:rsidRDefault="004B4A54" w:rsidP="004B4A54">
      <w:pPr>
        <w:tabs>
          <w:tab w:val="left" w:pos="283"/>
          <w:tab w:val="left" w:pos="2906"/>
          <w:tab w:val="left" w:pos="5528"/>
          <w:tab w:val="left" w:pos="8150"/>
        </w:tabs>
      </w:pPr>
      <w:r w:rsidRPr="004B4A54">
        <w:rPr>
          <w:b/>
        </w:rPr>
        <w:tab/>
        <w:t xml:space="preserve">A. </w:t>
      </w:r>
      <w:r w:rsidRPr="004B4A54">
        <w:t>không thay đổi</w:t>
      </w:r>
      <w:r w:rsidRPr="004B4A54">
        <w:rPr>
          <w:b/>
        </w:rPr>
        <w:tab/>
        <w:t xml:space="preserve">B. </w:t>
      </w:r>
      <w:r w:rsidRPr="004B4A54">
        <w:t>tăng gấp đôi</w:t>
      </w:r>
      <w:r w:rsidRPr="004B4A54">
        <w:rPr>
          <w:b/>
        </w:rPr>
        <w:tab/>
        <w:t xml:space="preserve">C. </w:t>
      </w:r>
      <w:r w:rsidRPr="004B4A54">
        <w:t>giảm một nửa</w:t>
      </w:r>
      <w:r w:rsidRPr="004B4A54">
        <w:rPr>
          <w:b/>
        </w:rPr>
        <w:tab/>
        <w:t xml:space="preserve">D. </w:t>
      </w:r>
      <w:r w:rsidRPr="004B4A54">
        <w:t>giảm bốn lần</w:t>
      </w:r>
    </w:p>
    <w:p w:rsidR="004B4A54" w:rsidRPr="004B4A54" w:rsidRDefault="004B4A54" w:rsidP="004B4A54">
      <w:pPr>
        <w:jc w:val="both"/>
        <w:rPr>
          <w:color w:val="auto"/>
          <w:lang w:val="fr-FR"/>
        </w:rPr>
      </w:pPr>
      <w:r w:rsidRPr="004B4A54">
        <w:rPr>
          <w:b/>
        </w:rPr>
        <w:t xml:space="preserve">Câu 25. </w:t>
      </w:r>
      <w:r w:rsidRPr="004B4A54">
        <w:rPr>
          <w:lang w:val="fr-FR"/>
        </w:rPr>
        <w:t xml:space="preserve">Điện tích điểm q = -3 </w:t>
      </w:r>
      <w:r w:rsidRPr="004B4A54">
        <w:t>μ</w:t>
      </w:r>
      <w:r w:rsidRPr="004B4A54">
        <w:rPr>
          <w:lang w:val="fr-FR"/>
        </w:rPr>
        <w:t>C đặt tại điểm có cường độ điện trường E = 12 000V/m, có phương thẳng đứng chiều từ trên xuống dưới. Xác định phương chiều và độ lớn của lực tác dụng lên điện tích q:</w:t>
      </w:r>
    </w:p>
    <w:p w:rsidR="004B4A54" w:rsidRPr="004B4A54" w:rsidRDefault="004B4A54" w:rsidP="004B4A54">
      <w:pPr>
        <w:tabs>
          <w:tab w:val="left" w:pos="283"/>
        </w:tabs>
      </w:pPr>
      <w:r w:rsidRPr="004B4A54">
        <w:rPr>
          <w:b/>
        </w:rPr>
        <w:tab/>
        <w:t xml:space="preserve">A. </w:t>
      </w:r>
      <w:r w:rsidRPr="004B4A54">
        <w:rPr>
          <w:b/>
          <w:position w:val="-4"/>
        </w:rPr>
        <w:object w:dxaOrig="260" w:dyaOrig="340">
          <v:shape id="_x0000_i1042" type="#_x0000_t75" style="width:16.5pt;height:18.75pt" o:ole="">
            <v:imagedata r:id="rId41" o:title=""/>
          </v:shape>
          <o:OLEObject Type="Embed" ProgID="Equation.3" ShapeID="_x0000_i1042" DrawAspect="Content" ObjectID="_1732654941" r:id="rId42"/>
        </w:object>
      </w:r>
      <w:r w:rsidRPr="004B4A54">
        <w:rPr>
          <w:lang w:val="fr-FR"/>
        </w:rPr>
        <w:t>có phương thẳng đứng, chiều từ trên xuống dưới, F = 0, 36N</w:t>
      </w:r>
    </w:p>
    <w:p w:rsidR="004B4A54" w:rsidRPr="004B4A54" w:rsidRDefault="004B4A54" w:rsidP="004B4A54">
      <w:pPr>
        <w:tabs>
          <w:tab w:val="left" w:pos="283"/>
        </w:tabs>
      </w:pPr>
      <w:r w:rsidRPr="004B4A54">
        <w:rPr>
          <w:b/>
        </w:rPr>
        <w:tab/>
        <w:t xml:space="preserve">B. </w:t>
      </w:r>
      <w:r w:rsidRPr="004B4A54">
        <w:rPr>
          <w:b/>
          <w:position w:val="-4"/>
        </w:rPr>
        <w:object w:dxaOrig="260" w:dyaOrig="340">
          <v:shape id="_x0000_i1043" type="#_x0000_t75" style="width:16.5pt;height:18.75pt" o:ole="">
            <v:imagedata r:id="rId41" o:title=""/>
          </v:shape>
          <o:OLEObject Type="Embed" ProgID="Equation.3" ShapeID="_x0000_i1043" DrawAspect="Content" ObjectID="_1732654942" r:id="rId43"/>
        </w:object>
      </w:r>
      <w:r w:rsidRPr="004B4A54">
        <w:rPr>
          <w:lang w:val="fr-FR"/>
        </w:rPr>
        <w:t>có phương nằm ngang, chiều từ trên xuống dưới, F = 0, 036N</w:t>
      </w:r>
    </w:p>
    <w:p w:rsidR="004B4A54" w:rsidRPr="004B4A54" w:rsidRDefault="004B4A54" w:rsidP="004B4A54">
      <w:pPr>
        <w:tabs>
          <w:tab w:val="left" w:pos="283"/>
        </w:tabs>
      </w:pPr>
      <w:r w:rsidRPr="004B4A54">
        <w:rPr>
          <w:b/>
        </w:rPr>
        <w:tab/>
        <w:t xml:space="preserve">C. </w:t>
      </w:r>
      <w:r w:rsidRPr="004B4A54">
        <w:rPr>
          <w:b/>
          <w:position w:val="-4"/>
        </w:rPr>
        <w:object w:dxaOrig="260" w:dyaOrig="340">
          <v:shape id="_x0000_i1044" type="#_x0000_t75" style="width:16.5pt;height:18.75pt" o:ole="">
            <v:imagedata r:id="rId41" o:title=""/>
          </v:shape>
          <o:OLEObject Type="Embed" ProgID="Equation.3" ShapeID="_x0000_i1044" DrawAspect="Content" ObjectID="_1732654943" r:id="rId44"/>
        </w:object>
      </w:r>
      <w:r w:rsidRPr="004B4A54">
        <w:rPr>
          <w:lang w:val="fr-FR"/>
        </w:rPr>
        <w:t>có phương thẳng đứng, chiều từ dưới lên trên, F = 0, 36N</w:t>
      </w:r>
    </w:p>
    <w:p w:rsidR="004B4A54" w:rsidRPr="004B4A54" w:rsidRDefault="004B4A54" w:rsidP="004B4A54">
      <w:pPr>
        <w:tabs>
          <w:tab w:val="left" w:pos="283"/>
        </w:tabs>
      </w:pPr>
      <w:r w:rsidRPr="004B4A54">
        <w:rPr>
          <w:b/>
        </w:rPr>
        <w:tab/>
        <w:t xml:space="preserve">D. </w:t>
      </w:r>
      <w:r w:rsidRPr="004B4A54">
        <w:rPr>
          <w:b/>
          <w:position w:val="-4"/>
        </w:rPr>
        <w:object w:dxaOrig="260" w:dyaOrig="340">
          <v:shape id="_x0000_i1045" type="#_x0000_t75" style="width:16.5pt;height:18.75pt" o:ole="">
            <v:imagedata r:id="rId41" o:title=""/>
          </v:shape>
          <o:OLEObject Type="Embed" ProgID="Equation.3" ShapeID="_x0000_i1045" DrawAspect="Content" ObjectID="_1732654944" r:id="rId45"/>
        </w:object>
      </w:r>
      <w:r w:rsidRPr="004B4A54">
        <w:rPr>
          <w:lang w:val="fr-FR"/>
        </w:rPr>
        <w:t>có phương thẳng đứng, chiều từ dưới lên trên, F = 0, 036N</w:t>
      </w:r>
    </w:p>
    <w:p w:rsidR="004B4A54" w:rsidRPr="004B4A54" w:rsidRDefault="004B4A54" w:rsidP="004B4A54">
      <w:pPr>
        <w:jc w:val="both"/>
        <w:rPr>
          <w:color w:val="auto"/>
          <w:lang w:val="vi-VN" w:eastAsia="vi-VN"/>
        </w:rPr>
      </w:pPr>
      <w:r w:rsidRPr="004B4A54">
        <w:rPr>
          <w:b/>
        </w:rPr>
        <w:t xml:space="preserve">Câu 26. </w:t>
      </w:r>
      <w:r w:rsidRPr="004B4A54">
        <w:rPr>
          <w:lang w:val="vi-VN" w:eastAsia="vi-VN"/>
        </w:rPr>
        <w:t>Tụ điện là</w:t>
      </w:r>
    </w:p>
    <w:p w:rsidR="004B4A54" w:rsidRPr="004B4A54" w:rsidRDefault="004B4A54" w:rsidP="004B4A54">
      <w:pPr>
        <w:tabs>
          <w:tab w:val="left" w:pos="283"/>
        </w:tabs>
      </w:pPr>
      <w:r w:rsidRPr="004B4A54">
        <w:rPr>
          <w:b/>
        </w:rPr>
        <w:tab/>
        <w:t xml:space="preserve">A. </w:t>
      </w:r>
      <w:r w:rsidRPr="004B4A54">
        <w:rPr>
          <w:lang w:val="vi-VN" w:eastAsia="vi-VN"/>
        </w:rPr>
        <w:t>hệ thống gồm hai vật đặt gần nhau và ngăn cách nhau bằng một lớp cách điện.</w:t>
      </w:r>
    </w:p>
    <w:p w:rsidR="004B4A54" w:rsidRPr="004B4A54" w:rsidRDefault="004B4A54" w:rsidP="004B4A54">
      <w:pPr>
        <w:tabs>
          <w:tab w:val="left" w:pos="283"/>
        </w:tabs>
      </w:pPr>
      <w:r w:rsidRPr="004B4A54">
        <w:rPr>
          <w:b/>
        </w:rPr>
        <w:tab/>
        <w:t xml:space="preserve">B. </w:t>
      </w:r>
      <w:r w:rsidRPr="004B4A54">
        <w:rPr>
          <w:lang w:val="vi-VN" w:eastAsia="vi-VN"/>
        </w:rPr>
        <w:t>hệ thống gồm hai vật dẫn đặt gần nhau và ngăn cách nhau bằng một lớp cách điện.</w:t>
      </w:r>
    </w:p>
    <w:p w:rsidR="004B4A54" w:rsidRPr="004B4A54" w:rsidRDefault="004B4A54" w:rsidP="004B4A54">
      <w:pPr>
        <w:tabs>
          <w:tab w:val="left" w:pos="283"/>
        </w:tabs>
      </w:pPr>
      <w:r w:rsidRPr="004B4A54">
        <w:rPr>
          <w:b/>
        </w:rPr>
        <w:tab/>
        <w:t xml:space="preserve">C. </w:t>
      </w:r>
      <w:r w:rsidRPr="004B4A54">
        <w:rPr>
          <w:lang w:val="vi-VN" w:eastAsia="vi-VN"/>
        </w:rPr>
        <w:t>hệ thống gồm hai vật dẫn đặt tiếp xúc với nhau và được bao bọc bằng điện môi.</w:t>
      </w:r>
    </w:p>
    <w:p w:rsidR="004B4A54" w:rsidRPr="004B4A54" w:rsidRDefault="004B4A54" w:rsidP="004B4A54">
      <w:pPr>
        <w:tabs>
          <w:tab w:val="left" w:pos="283"/>
        </w:tabs>
      </w:pPr>
      <w:r w:rsidRPr="004B4A54">
        <w:rPr>
          <w:b/>
        </w:rPr>
        <w:tab/>
        <w:t xml:space="preserve">D. </w:t>
      </w:r>
      <w:r w:rsidRPr="004B4A54">
        <w:rPr>
          <w:lang w:val="vi-VN" w:eastAsia="vi-VN"/>
        </w:rPr>
        <w:t>hệ thống hai vật dẫn đặt cách nhau một khoảng đủ xa.</w:t>
      </w:r>
    </w:p>
    <w:p w:rsidR="004B4A54" w:rsidRPr="004B4A54" w:rsidRDefault="004B4A54" w:rsidP="004B4A54">
      <w:pPr>
        <w:rPr>
          <w:color w:val="auto"/>
          <w:lang w:val="fr-FR"/>
        </w:rPr>
      </w:pPr>
      <w:r w:rsidRPr="004B4A54">
        <w:rPr>
          <w:b/>
        </w:rPr>
        <w:t xml:space="preserve">Câu 27. </w:t>
      </w:r>
      <w:r w:rsidRPr="004B4A54">
        <w:rPr>
          <w:lang w:val="fr-FR"/>
        </w:rPr>
        <w:t>Một điện tích q = 5nC đặt tại điểm A. Xác định cường độ điện trường của q tại điểm B cách A một khoảng 10cm</w:t>
      </w:r>
    </w:p>
    <w:p w:rsidR="004B4A54" w:rsidRPr="004B4A54" w:rsidRDefault="004B4A54" w:rsidP="004B4A54">
      <w:pPr>
        <w:tabs>
          <w:tab w:val="left" w:pos="283"/>
          <w:tab w:val="left" w:pos="2906"/>
          <w:tab w:val="left" w:pos="5528"/>
          <w:tab w:val="left" w:pos="8150"/>
        </w:tabs>
      </w:pPr>
      <w:r w:rsidRPr="004B4A54">
        <w:rPr>
          <w:b/>
        </w:rPr>
        <w:tab/>
        <w:t xml:space="preserve">A. </w:t>
      </w:r>
      <w:r w:rsidRPr="004B4A54">
        <w:rPr>
          <w:lang w:val="fr-FR"/>
        </w:rPr>
        <w:t>E = 5000V/m</w:t>
      </w:r>
      <w:r w:rsidRPr="004B4A54">
        <w:rPr>
          <w:b/>
        </w:rPr>
        <w:tab/>
        <w:t xml:space="preserve">B. </w:t>
      </w:r>
      <w:r w:rsidRPr="004B4A54">
        <w:rPr>
          <w:lang w:val="fr-FR"/>
        </w:rPr>
        <w:t>E = 4500V/m</w:t>
      </w:r>
      <w:r w:rsidRPr="004B4A54">
        <w:rPr>
          <w:b/>
        </w:rPr>
        <w:tab/>
        <w:t xml:space="preserve">C. </w:t>
      </w:r>
      <w:r w:rsidRPr="004B4A54">
        <w:rPr>
          <w:lang w:val="fr-FR"/>
        </w:rPr>
        <w:t>E = 9000V/m</w:t>
      </w:r>
      <w:r w:rsidRPr="004B4A54">
        <w:rPr>
          <w:b/>
        </w:rPr>
        <w:tab/>
        <w:t xml:space="preserve">D. </w:t>
      </w:r>
      <w:r w:rsidRPr="004B4A54">
        <w:rPr>
          <w:lang w:val="fr-FR"/>
        </w:rPr>
        <w:t>E = 2500V/m</w:t>
      </w:r>
    </w:p>
    <w:p w:rsidR="004B4A54" w:rsidRPr="004B4A54" w:rsidRDefault="004B4A54" w:rsidP="004B4A54">
      <w:pPr>
        <w:rPr>
          <w:color w:val="auto"/>
          <w:lang w:val="fr-FR"/>
        </w:rPr>
      </w:pPr>
      <w:r w:rsidRPr="004B4A54">
        <w:rPr>
          <w:b/>
        </w:rPr>
        <w:t xml:space="preserve">Câu 28. </w:t>
      </w:r>
      <w:r w:rsidRPr="004B4A54">
        <w:rPr>
          <w:lang w:val="fr-FR"/>
        </w:rPr>
        <w:t>Một điện tích q = 10</w:t>
      </w:r>
      <w:r w:rsidRPr="004B4A54">
        <w:rPr>
          <w:vertAlign w:val="superscript"/>
          <w:lang w:val="fr-FR"/>
        </w:rPr>
        <w:t>–7</w:t>
      </w:r>
      <w:r w:rsidRPr="004B4A54">
        <w:rPr>
          <w:lang w:val="fr-FR"/>
        </w:rPr>
        <w:t>C đặt trong điện trường của một điện tích điểm Q, chịu tác dụng lực F = 3mN. Tính cường độ điện trường tại điểm đặt điện tích q. Biết rằng hai điện tích cách nhau một khoảng r = 30cm trong chân không.</w:t>
      </w:r>
    </w:p>
    <w:p w:rsidR="004B4A54" w:rsidRPr="004B4A54" w:rsidRDefault="004B4A54" w:rsidP="004B4A54">
      <w:pPr>
        <w:tabs>
          <w:tab w:val="left" w:pos="283"/>
          <w:tab w:val="left" w:pos="2906"/>
          <w:tab w:val="left" w:pos="5528"/>
          <w:tab w:val="left" w:pos="8150"/>
        </w:tabs>
      </w:pPr>
      <w:r w:rsidRPr="004B4A54">
        <w:rPr>
          <w:b/>
        </w:rPr>
        <w:tab/>
        <w:t xml:space="preserve">A. </w:t>
      </w:r>
      <w:r w:rsidRPr="004B4A54">
        <w:rPr>
          <w:lang w:val="fr-FR"/>
        </w:rPr>
        <w:t>E = 2.10</w:t>
      </w:r>
      <w:r w:rsidRPr="004B4A54">
        <w:rPr>
          <w:vertAlign w:val="superscript"/>
          <w:lang w:val="fr-FR"/>
        </w:rPr>
        <w:t>4</w:t>
      </w:r>
      <w:r w:rsidRPr="004B4A54">
        <w:rPr>
          <w:lang w:val="fr-FR"/>
        </w:rPr>
        <w:t xml:space="preserve"> V/m</w:t>
      </w:r>
      <w:r w:rsidRPr="004B4A54">
        <w:rPr>
          <w:b/>
        </w:rPr>
        <w:tab/>
        <w:t xml:space="preserve">B. </w:t>
      </w:r>
      <w:r w:rsidRPr="004B4A54">
        <w:rPr>
          <w:lang w:val="fr-FR"/>
        </w:rPr>
        <w:t>E = 3.10</w:t>
      </w:r>
      <w:r w:rsidRPr="004B4A54">
        <w:rPr>
          <w:vertAlign w:val="superscript"/>
          <w:lang w:val="fr-FR"/>
        </w:rPr>
        <w:t>4</w:t>
      </w:r>
      <w:r w:rsidRPr="004B4A54">
        <w:rPr>
          <w:lang w:val="fr-FR"/>
        </w:rPr>
        <w:t xml:space="preserve"> V/m</w:t>
      </w:r>
      <w:r w:rsidRPr="004B4A54">
        <w:rPr>
          <w:b/>
        </w:rPr>
        <w:tab/>
        <w:t xml:space="preserve">C. </w:t>
      </w:r>
      <w:r w:rsidRPr="004B4A54">
        <w:rPr>
          <w:lang w:val="fr-FR"/>
        </w:rPr>
        <w:t>E = 4.10</w:t>
      </w:r>
      <w:r w:rsidRPr="004B4A54">
        <w:rPr>
          <w:vertAlign w:val="superscript"/>
          <w:lang w:val="fr-FR"/>
        </w:rPr>
        <w:t>4</w:t>
      </w:r>
      <w:r w:rsidRPr="004B4A54">
        <w:rPr>
          <w:lang w:val="fr-FR"/>
        </w:rPr>
        <w:t xml:space="preserve"> V/m</w:t>
      </w:r>
      <w:r w:rsidRPr="004B4A54">
        <w:rPr>
          <w:b/>
        </w:rPr>
        <w:tab/>
        <w:t xml:space="preserve">D. </w:t>
      </w:r>
      <w:r w:rsidRPr="004B4A54">
        <w:rPr>
          <w:lang w:val="fr-FR"/>
        </w:rPr>
        <w:t>E = 5.10</w:t>
      </w:r>
      <w:r w:rsidRPr="004B4A54">
        <w:rPr>
          <w:vertAlign w:val="superscript"/>
          <w:lang w:val="fr-FR"/>
        </w:rPr>
        <w:t>4</w:t>
      </w:r>
      <w:r w:rsidRPr="004B4A54">
        <w:rPr>
          <w:lang w:val="fr-FR"/>
        </w:rPr>
        <w:t xml:space="preserve"> V/m</w:t>
      </w:r>
    </w:p>
    <w:p w:rsidR="004B4A54" w:rsidRPr="004B4A54" w:rsidRDefault="004B4A54" w:rsidP="004B4A54">
      <w:pPr>
        <w:tabs>
          <w:tab w:val="left" w:pos="284"/>
        </w:tabs>
        <w:jc w:val="both"/>
        <w:rPr>
          <w:color w:val="auto"/>
          <w:lang w:val="pt-BR"/>
        </w:rPr>
      </w:pPr>
      <w:r w:rsidRPr="004B4A54">
        <w:rPr>
          <w:b/>
        </w:rPr>
        <w:t xml:space="preserve">Câu 29. </w:t>
      </w:r>
      <w:r w:rsidRPr="004B4A54">
        <w:rPr>
          <w:lang w:val="pt-BR"/>
        </w:rPr>
        <w:t>Hiệu điện thế 12V được đặt vào hai đầu điện trở 10</w:t>
      </w:r>
      <w:r w:rsidRPr="004B4A54">
        <w:sym w:font="Symbol" w:char="F057"/>
      </w:r>
      <w:r w:rsidRPr="004B4A54">
        <w:rPr>
          <w:lang w:val="pt-BR"/>
        </w:rPr>
        <w:t xml:space="preserve"> trong khoảng thời gian 10s. Lượng điện tích chuyển qua điện trở này trong khoảng thời gian đó là</w:t>
      </w:r>
    </w:p>
    <w:p w:rsidR="004B4A54" w:rsidRPr="004B4A54" w:rsidRDefault="004B4A54" w:rsidP="004B4A54">
      <w:pPr>
        <w:tabs>
          <w:tab w:val="left" w:pos="283"/>
          <w:tab w:val="left" w:pos="2906"/>
          <w:tab w:val="left" w:pos="5528"/>
          <w:tab w:val="left" w:pos="8150"/>
        </w:tabs>
      </w:pPr>
      <w:r w:rsidRPr="004B4A54">
        <w:rPr>
          <w:b/>
        </w:rPr>
        <w:tab/>
        <w:t xml:space="preserve">A. </w:t>
      </w:r>
      <w:r w:rsidRPr="004B4A54">
        <w:rPr>
          <w:lang w:val="pt-BR"/>
        </w:rPr>
        <w:t>0,12C</w:t>
      </w:r>
      <w:r w:rsidRPr="004B4A54">
        <w:rPr>
          <w:b/>
        </w:rPr>
        <w:tab/>
        <w:t xml:space="preserve">B. </w:t>
      </w:r>
      <w:r w:rsidRPr="004B4A54">
        <w:rPr>
          <w:lang w:val="pt-BR"/>
        </w:rPr>
        <w:t>12C</w:t>
      </w:r>
      <w:r w:rsidRPr="004B4A54">
        <w:rPr>
          <w:b/>
        </w:rPr>
        <w:tab/>
        <w:t xml:space="preserve">C. </w:t>
      </w:r>
      <w:r w:rsidRPr="004B4A54">
        <w:rPr>
          <w:lang w:val="pt-BR"/>
        </w:rPr>
        <w:t>8,33C</w:t>
      </w:r>
      <w:r w:rsidRPr="004B4A54">
        <w:rPr>
          <w:b/>
        </w:rPr>
        <w:tab/>
        <w:t xml:space="preserve">D. </w:t>
      </w:r>
      <w:r w:rsidRPr="004B4A54">
        <w:rPr>
          <w:lang w:val="pt-BR"/>
        </w:rPr>
        <w:t>1,2C</w:t>
      </w:r>
    </w:p>
    <w:p w:rsidR="004B4A54" w:rsidRPr="004B4A54" w:rsidRDefault="004B4A54" w:rsidP="004B4A54">
      <w:pPr>
        <w:tabs>
          <w:tab w:val="left" w:pos="120"/>
          <w:tab w:val="left" w:pos="2520"/>
          <w:tab w:val="left" w:pos="5040"/>
          <w:tab w:val="left" w:pos="7560"/>
        </w:tabs>
        <w:rPr>
          <w:color w:val="auto"/>
          <w:lang w:val="pt-BR"/>
        </w:rPr>
      </w:pPr>
      <w:r w:rsidRPr="004B4A54">
        <w:rPr>
          <w:b/>
        </w:rPr>
        <w:t xml:space="preserve">Câu 30. </w:t>
      </w:r>
      <w:r w:rsidRPr="004B4A54">
        <w:rPr>
          <w:lang w:val="pt-BR"/>
        </w:rPr>
        <w:t xml:space="preserve">Dòng điện chạy qua bóng đèn hình của một ti vi thường dùng có cường độ 60 </w:t>
      </w:r>
      <w:r w:rsidRPr="004B4A54">
        <w:sym w:font="Symbol" w:char="F06D"/>
      </w:r>
      <w:r w:rsidRPr="004B4A54">
        <w:rPr>
          <w:lang w:val="pt-BR"/>
        </w:rPr>
        <w:t>A. Số electron đến đập vào màn hình của ti vi trong mỗi giây là:</w:t>
      </w:r>
    </w:p>
    <w:p w:rsidR="004B4A54" w:rsidRPr="004B4A54" w:rsidRDefault="004B4A54" w:rsidP="004B4A54">
      <w:pPr>
        <w:tabs>
          <w:tab w:val="left" w:pos="283"/>
          <w:tab w:val="left" w:pos="5528"/>
        </w:tabs>
      </w:pPr>
      <w:r w:rsidRPr="004B4A54">
        <w:rPr>
          <w:b/>
        </w:rPr>
        <w:tab/>
        <w:t xml:space="preserve">A. </w:t>
      </w:r>
      <w:r w:rsidRPr="004B4A54">
        <w:rPr>
          <w:lang w:val="pt-BR"/>
        </w:rPr>
        <w:t>3,75.10</w:t>
      </w:r>
      <w:r w:rsidRPr="004B4A54">
        <w:rPr>
          <w:vertAlign w:val="superscript"/>
          <w:lang w:val="pt-BR"/>
        </w:rPr>
        <w:t>14</w:t>
      </w:r>
      <w:r w:rsidRPr="004B4A54">
        <w:rPr>
          <w:lang w:val="pt-BR"/>
        </w:rPr>
        <w:t xml:space="preserve"> electron.</w:t>
      </w:r>
      <w:r w:rsidRPr="004B4A54">
        <w:rPr>
          <w:b/>
        </w:rPr>
        <w:tab/>
        <w:t xml:space="preserve">B. </w:t>
      </w:r>
      <w:r w:rsidRPr="004B4A54">
        <w:rPr>
          <w:lang w:val="pt-BR"/>
        </w:rPr>
        <w:t>7,35.10</w:t>
      </w:r>
      <w:r w:rsidRPr="004B4A54">
        <w:rPr>
          <w:vertAlign w:val="superscript"/>
          <w:lang w:val="pt-BR"/>
        </w:rPr>
        <w:t>14</w:t>
      </w:r>
      <w:r w:rsidRPr="004B4A54">
        <w:rPr>
          <w:lang w:val="pt-BR"/>
        </w:rPr>
        <w:t xml:space="preserve"> electron.</w:t>
      </w:r>
    </w:p>
    <w:p w:rsidR="004B4A54" w:rsidRPr="004B4A54" w:rsidRDefault="004B4A54" w:rsidP="004B4A54">
      <w:pPr>
        <w:tabs>
          <w:tab w:val="left" w:pos="283"/>
          <w:tab w:val="left" w:pos="5528"/>
        </w:tabs>
      </w:pPr>
      <w:r w:rsidRPr="004B4A54">
        <w:rPr>
          <w:b/>
        </w:rPr>
        <w:tab/>
        <w:t xml:space="preserve">C. </w:t>
      </w:r>
      <w:r w:rsidRPr="004B4A54">
        <w:rPr>
          <w:lang w:val="pt-BR"/>
        </w:rPr>
        <w:t>2,66.10</w:t>
      </w:r>
      <w:r w:rsidRPr="004B4A54">
        <w:rPr>
          <w:vertAlign w:val="superscript"/>
          <w:lang w:val="pt-BR"/>
        </w:rPr>
        <w:t>-14</w:t>
      </w:r>
      <w:r w:rsidRPr="004B4A54">
        <w:rPr>
          <w:lang w:val="pt-BR"/>
        </w:rPr>
        <w:t xml:space="preserve"> electron.</w:t>
      </w:r>
      <w:r w:rsidRPr="004B4A54">
        <w:rPr>
          <w:b/>
        </w:rPr>
        <w:tab/>
        <w:t xml:space="preserve">D. </w:t>
      </w:r>
      <w:r w:rsidRPr="004B4A54">
        <w:rPr>
          <w:lang w:val="pt-BR"/>
        </w:rPr>
        <w:t>0,266.10</w:t>
      </w:r>
      <w:r w:rsidRPr="004B4A54">
        <w:rPr>
          <w:vertAlign w:val="superscript"/>
          <w:lang w:val="pt-BR"/>
        </w:rPr>
        <w:t>-4</w:t>
      </w:r>
      <w:r w:rsidRPr="004B4A54">
        <w:rPr>
          <w:lang w:val="pt-BR"/>
        </w:rPr>
        <w:t xml:space="preserve"> electron.</w:t>
      </w:r>
    </w:p>
    <w:p w:rsidR="004B4A54" w:rsidRPr="004B4A54" w:rsidRDefault="004B4A54" w:rsidP="004B4A54">
      <w:pPr>
        <w:rPr>
          <w:color w:val="auto"/>
        </w:rPr>
      </w:pPr>
      <w:r w:rsidRPr="004B4A54">
        <w:rPr>
          <w:b/>
        </w:rPr>
        <w:lastRenderedPageBreak/>
        <w:t xml:space="preserve">Câu 31. </w:t>
      </w:r>
      <w:r w:rsidRPr="004B4A54">
        <w:t>Hai điện tích điểm khi đặt gần nhau thì chúng đẩy nhau. Ta có thể kết luận</w:t>
      </w:r>
    </w:p>
    <w:p w:rsidR="004B4A54" w:rsidRPr="004B4A54" w:rsidRDefault="004B4A54" w:rsidP="004B4A54">
      <w:pPr>
        <w:tabs>
          <w:tab w:val="left" w:pos="283"/>
          <w:tab w:val="left" w:pos="5528"/>
        </w:tabs>
      </w:pPr>
      <w:r w:rsidRPr="004B4A54">
        <w:rPr>
          <w:b/>
        </w:rPr>
        <w:tab/>
        <w:t xml:space="preserve">A. </w:t>
      </w:r>
      <w:r w:rsidRPr="004B4A54">
        <w:t>chúng cùng độ lớn điện tích.</w:t>
      </w:r>
      <w:r w:rsidRPr="004B4A54">
        <w:rPr>
          <w:b/>
        </w:rPr>
        <w:tab/>
        <w:t xml:space="preserve">B. </w:t>
      </w:r>
      <w:r w:rsidRPr="004B4A54">
        <w:t>chúng trái dấu nhau.</w:t>
      </w:r>
    </w:p>
    <w:p w:rsidR="004B4A54" w:rsidRPr="004B4A54" w:rsidRDefault="004B4A54" w:rsidP="004B4A54">
      <w:pPr>
        <w:tabs>
          <w:tab w:val="left" w:pos="283"/>
          <w:tab w:val="left" w:pos="5528"/>
        </w:tabs>
      </w:pPr>
      <w:r w:rsidRPr="004B4A54">
        <w:rPr>
          <w:b/>
        </w:rPr>
        <w:tab/>
        <w:t xml:space="preserve">C. </w:t>
      </w:r>
      <w:r w:rsidRPr="004B4A54">
        <w:t>chúng đều là điện tích dương.</w:t>
      </w:r>
      <w:r w:rsidRPr="004B4A54">
        <w:rPr>
          <w:b/>
        </w:rPr>
        <w:tab/>
        <w:t xml:space="preserve">D. </w:t>
      </w:r>
      <w:r w:rsidRPr="004B4A54">
        <w:t>chúng cùng dấu nhau.</w:t>
      </w:r>
    </w:p>
    <w:p w:rsidR="004B4A54" w:rsidRPr="004B4A54" w:rsidRDefault="004B4A54" w:rsidP="004B4A54">
      <w:pPr>
        <w:tabs>
          <w:tab w:val="left" w:pos="120"/>
          <w:tab w:val="left" w:pos="2520"/>
          <w:tab w:val="left" w:pos="2880"/>
          <w:tab w:val="left" w:pos="5040"/>
          <w:tab w:val="left" w:pos="5760"/>
          <w:tab w:val="left" w:pos="7560"/>
        </w:tabs>
        <w:rPr>
          <w:color w:val="auto"/>
          <w:lang w:val="pt-BR"/>
        </w:rPr>
      </w:pPr>
      <w:r w:rsidRPr="004B4A54">
        <w:rPr>
          <w:b/>
        </w:rPr>
        <w:t xml:space="preserve">Câu 32. </w:t>
      </w:r>
      <w:r w:rsidRPr="004B4A54">
        <w:rPr>
          <w:lang w:val="pt-BR"/>
        </w:rPr>
        <w:t>Một bộ acquy có suất điện động 12V. Khi được mắc vào mạch điện, trong thời gian 5 phút, acquy sinh ra một công là 720J. Cường độ dòng điện chạy qua acquy khi đó là :</w:t>
      </w:r>
    </w:p>
    <w:p w:rsidR="004B4A54" w:rsidRPr="004B4A54" w:rsidRDefault="004B4A54" w:rsidP="004B4A54">
      <w:pPr>
        <w:tabs>
          <w:tab w:val="left" w:pos="283"/>
          <w:tab w:val="left" w:pos="2906"/>
          <w:tab w:val="left" w:pos="5528"/>
          <w:tab w:val="left" w:pos="8150"/>
        </w:tabs>
      </w:pPr>
      <w:r w:rsidRPr="004B4A54">
        <w:rPr>
          <w:b/>
        </w:rPr>
        <w:tab/>
        <w:t xml:space="preserve">A. </w:t>
      </w:r>
      <w:r w:rsidRPr="004B4A54">
        <w:rPr>
          <w:lang w:val="fr-FR"/>
        </w:rPr>
        <w:t>12</w:t>
      </w:r>
      <w:r w:rsidR="007427F5">
        <w:rPr>
          <w:lang w:val="fr-FR"/>
        </w:rPr>
        <w:t>A.</w:t>
      </w:r>
      <w:r w:rsidRPr="004B4A54">
        <w:rPr>
          <w:b/>
        </w:rPr>
        <w:tab/>
        <w:t xml:space="preserve">B.  </w:t>
      </w:r>
      <w:r w:rsidRPr="004B4A54">
        <w:rPr>
          <w:lang w:val="fr-FR"/>
        </w:rPr>
        <w:t>28,8</w:t>
      </w:r>
      <w:r w:rsidR="007427F5">
        <w:rPr>
          <w:lang w:val="fr-FR"/>
        </w:rPr>
        <w:t>A</w:t>
      </w:r>
      <w:r w:rsidRPr="004B4A54">
        <w:rPr>
          <w:b/>
        </w:rPr>
        <w:tab/>
        <w:t xml:space="preserve">D.  </w:t>
      </w:r>
      <w:r w:rsidRPr="004B4A54">
        <w:rPr>
          <w:lang w:val="fr-FR"/>
        </w:rPr>
        <w:t>5</w:t>
      </w:r>
      <w:r w:rsidR="007427F5">
        <w:rPr>
          <w:lang w:val="fr-FR"/>
        </w:rPr>
        <w:t>A.</w:t>
      </w:r>
      <w:r w:rsidRPr="004B4A54">
        <w:rPr>
          <w:b/>
        </w:rPr>
        <w:tab/>
      </w:r>
      <w:r w:rsidR="007427F5">
        <w:rPr>
          <w:b/>
        </w:rPr>
        <w:t>D</w:t>
      </w:r>
      <w:r w:rsidRPr="004B4A54">
        <w:rPr>
          <w:b/>
        </w:rPr>
        <w:t xml:space="preserve">. </w:t>
      </w:r>
      <w:r w:rsidRPr="004B4A54">
        <w:rPr>
          <w:lang w:val="fr-FR"/>
        </w:rPr>
        <w:t>0,2</w:t>
      </w:r>
      <w:r w:rsidR="007427F5">
        <w:rPr>
          <w:lang w:val="fr-FR"/>
        </w:rPr>
        <w:t>A</w:t>
      </w:r>
      <w:r w:rsidRPr="004B4A54">
        <w:rPr>
          <w:b/>
        </w:rPr>
        <w:t xml:space="preserve">. </w:t>
      </w:r>
    </w:p>
    <w:p w:rsidR="004B4A54" w:rsidRPr="004B4A54" w:rsidRDefault="004B4A54" w:rsidP="004B4A54">
      <w:pPr>
        <w:jc w:val="both"/>
        <w:rPr>
          <w:bCs/>
          <w:color w:val="auto"/>
          <w:lang w:val="fr-FR"/>
        </w:rPr>
      </w:pPr>
      <w:r w:rsidRPr="004B4A54">
        <w:rPr>
          <w:b/>
        </w:rPr>
        <w:t xml:space="preserve">Câu 33. </w:t>
      </w:r>
      <w:r w:rsidRPr="004B4A54">
        <w:rPr>
          <w:bCs/>
          <w:lang w:val="fr-FR"/>
        </w:rPr>
        <w:t>Công suất của nguồn điện được xác định bằng công thức</w:t>
      </w:r>
    </w:p>
    <w:p w:rsidR="004B4A54" w:rsidRPr="004B4A54" w:rsidRDefault="004B4A54" w:rsidP="004B4A54">
      <w:pPr>
        <w:tabs>
          <w:tab w:val="left" w:pos="283"/>
          <w:tab w:val="left" w:pos="2906"/>
          <w:tab w:val="left" w:pos="5528"/>
          <w:tab w:val="left" w:pos="8150"/>
        </w:tabs>
      </w:pPr>
      <w:r w:rsidRPr="004B4A54">
        <w:rPr>
          <w:b/>
        </w:rPr>
        <w:tab/>
        <w:t xml:space="preserve">A. </w:t>
      </w:r>
      <w:r w:rsidRPr="004B4A54">
        <w:rPr>
          <w:bCs/>
          <w:lang w:val="fr-FR"/>
        </w:rPr>
        <w:t>P</w:t>
      </w:r>
      <w:r w:rsidRPr="004B4A54">
        <w:rPr>
          <w:bCs/>
          <w:vertAlign w:val="subscript"/>
          <w:lang w:val="fr-FR"/>
        </w:rPr>
        <w:t>ng</w:t>
      </w:r>
      <w:r w:rsidRPr="004B4A54">
        <w:rPr>
          <w:bCs/>
          <w:lang w:val="fr-FR"/>
        </w:rPr>
        <w:t xml:space="preserve"> = </w:t>
      </w:r>
      <w:r w:rsidRPr="004B4A54">
        <w:rPr>
          <w:bCs/>
          <w:lang w:val="fr-FR"/>
        </w:rPr>
        <w:sym w:font="Symbol" w:char="F078"/>
      </w:r>
      <w:r w:rsidRPr="004B4A54">
        <w:rPr>
          <w:bCs/>
          <w:lang w:val="fr-FR"/>
        </w:rPr>
        <w:t>.I.t.</w:t>
      </w:r>
      <w:r w:rsidRPr="004B4A54">
        <w:rPr>
          <w:b/>
        </w:rPr>
        <w:tab/>
        <w:t xml:space="preserve">B. </w:t>
      </w:r>
      <w:r w:rsidRPr="004B4A54">
        <w:rPr>
          <w:bCs/>
          <w:lang w:val="fr-FR"/>
        </w:rPr>
        <w:t>P</w:t>
      </w:r>
      <w:r w:rsidRPr="004B4A54">
        <w:rPr>
          <w:bCs/>
          <w:vertAlign w:val="subscript"/>
          <w:lang w:val="fr-FR"/>
        </w:rPr>
        <w:t>ng</w:t>
      </w:r>
      <w:r w:rsidRPr="004B4A54">
        <w:rPr>
          <w:bCs/>
          <w:lang w:val="fr-FR"/>
        </w:rPr>
        <w:t xml:space="preserve"> = </w:t>
      </w:r>
      <w:r w:rsidRPr="004B4A54">
        <w:rPr>
          <w:bCs/>
          <w:lang w:val="fr-FR"/>
        </w:rPr>
        <w:sym w:font="Symbol" w:char="F078"/>
      </w:r>
      <w:r w:rsidRPr="004B4A54">
        <w:rPr>
          <w:bCs/>
          <w:lang w:val="fr-FR"/>
        </w:rPr>
        <w:t>.I.</w:t>
      </w:r>
      <w:r w:rsidRPr="004B4A54">
        <w:rPr>
          <w:b/>
        </w:rPr>
        <w:tab/>
        <w:t xml:space="preserve">C. </w:t>
      </w:r>
      <w:r w:rsidRPr="004B4A54">
        <w:rPr>
          <w:bCs/>
          <w:lang w:val="fr-FR"/>
        </w:rPr>
        <w:t>P</w:t>
      </w:r>
      <w:r w:rsidRPr="004B4A54">
        <w:rPr>
          <w:bCs/>
          <w:vertAlign w:val="subscript"/>
          <w:lang w:val="fr-FR"/>
        </w:rPr>
        <w:t>ng</w:t>
      </w:r>
      <w:r w:rsidRPr="004B4A54">
        <w:rPr>
          <w:bCs/>
          <w:lang w:val="fr-FR"/>
        </w:rPr>
        <w:t xml:space="preserve"> = U.I.t.</w:t>
      </w:r>
      <w:r w:rsidRPr="004B4A54">
        <w:rPr>
          <w:b/>
        </w:rPr>
        <w:tab/>
        <w:t xml:space="preserve">D. </w:t>
      </w:r>
      <w:r w:rsidRPr="004B4A54">
        <w:rPr>
          <w:bCs/>
          <w:lang w:val="fr-FR"/>
        </w:rPr>
        <w:t>P</w:t>
      </w:r>
      <w:r w:rsidRPr="004B4A54">
        <w:rPr>
          <w:bCs/>
          <w:vertAlign w:val="subscript"/>
          <w:lang w:val="fr-FR"/>
        </w:rPr>
        <w:t>ng</w:t>
      </w:r>
      <w:r w:rsidRPr="004B4A54">
        <w:rPr>
          <w:bCs/>
          <w:lang w:val="fr-FR"/>
        </w:rPr>
        <w:t xml:space="preserve"> = U.I.</w:t>
      </w:r>
    </w:p>
    <w:p w:rsidR="004B4A54" w:rsidRPr="004B4A54" w:rsidRDefault="004B4A54" w:rsidP="004B4A54">
      <w:pPr>
        <w:jc w:val="both"/>
        <w:rPr>
          <w:color w:val="auto"/>
          <w:lang w:val="pt-BR"/>
        </w:rPr>
      </w:pPr>
      <w:r w:rsidRPr="004B4A54">
        <w:rPr>
          <w:b/>
        </w:rPr>
        <w:t xml:space="preserve">Câu 34. </w:t>
      </w:r>
      <w:r w:rsidRPr="004B4A54">
        <w:rPr>
          <w:lang w:val="pt-BR"/>
        </w:rPr>
        <w:t>Đặt vào hai đầu vật dẫn có điện trở R một hiệu điện thế U không đổi. Nhiệt lượng Q tỏa ra trên vật dẫn trong thời gian t được xác định bằng biểu thức</w:t>
      </w:r>
    </w:p>
    <w:p w:rsidR="004B4A54" w:rsidRPr="004B4A54" w:rsidRDefault="004B4A54" w:rsidP="004B4A54">
      <w:pPr>
        <w:tabs>
          <w:tab w:val="left" w:pos="283"/>
          <w:tab w:val="left" w:pos="2906"/>
          <w:tab w:val="left" w:pos="5528"/>
          <w:tab w:val="left" w:pos="8150"/>
        </w:tabs>
      </w:pPr>
      <w:r w:rsidRPr="004B4A54">
        <w:rPr>
          <w:b/>
        </w:rPr>
        <w:tab/>
        <w:t xml:space="preserve">A. </w:t>
      </w:r>
      <w:r w:rsidRPr="004B4A54">
        <w:rPr>
          <w:position w:val="-24"/>
          <w:lang w:val="pt-BR"/>
        </w:rPr>
        <w:object w:dxaOrig="920" w:dyaOrig="620">
          <v:shape id="_x0000_i1046" type="#_x0000_t75" style="width:45.75pt;height:31.5pt" o:ole="">
            <v:imagedata r:id="rId46" o:title=""/>
          </v:shape>
          <o:OLEObject Type="Embed" ProgID="Equation.DSMT4" ShapeID="_x0000_i1046" DrawAspect="Content" ObjectID="_1732654945" r:id="rId47"/>
        </w:object>
      </w:r>
      <w:r w:rsidRPr="004B4A54">
        <w:rPr>
          <w:b/>
        </w:rPr>
        <w:tab/>
        <w:t xml:space="preserve">B. </w:t>
      </w:r>
      <w:r w:rsidRPr="004B4A54">
        <w:rPr>
          <w:position w:val="-10"/>
          <w:lang w:val="pt-BR"/>
        </w:rPr>
        <w:object w:dxaOrig="960" w:dyaOrig="360">
          <v:shape id="_x0000_i1047" type="#_x0000_t75" style="width:48pt;height:18pt" o:ole="">
            <v:imagedata r:id="rId48" o:title=""/>
          </v:shape>
          <o:OLEObject Type="Embed" ProgID="Equation.DSMT4" ShapeID="_x0000_i1047" DrawAspect="Content" ObjectID="_1732654946" r:id="rId49"/>
        </w:object>
      </w:r>
      <w:r w:rsidRPr="004B4A54">
        <w:rPr>
          <w:b/>
        </w:rPr>
        <w:tab/>
        <w:t xml:space="preserve">C. </w:t>
      </w:r>
      <w:r w:rsidRPr="004B4A54">
        <w:rPr>
          <w:position w:val="-24"/>
          <w:lang w:val="pt-BR"/>
        </w:rPr>
        <w:object w:dxaOrig="1020" w:dyaOrig="660">
          <v:shape id="_x0000_i1048" type="#_x0000_t75" style="width:51pt;height:33pt" o:ole="">
            <v:imagedata r:id="rId50" o:title=""/>
          </v:shape>
          <o:OLEObject Type="Embed" ProgID="Equation.DSMT4" ShapeID="_x0000_i1048" DrawAspect="Content" ObjectID="_1732654947" r:id="rId51"/>
        </w:object>
      </w:r>
      <w:r w:rsidRPr="004B4A54">
        <w:rPr>
          <w:b/>
        </w:rPr>
        <w:tab/>
        <w:t xml:space="preserve">D. </w:t>
      </w:r>
      <w:r w:rsidRPr="004B4A54">
        <w:rPr>
          <w:position w:val="-10"/>
          <w:lang w:val="pt-BR"/>
        </w:rPr>
        <w:object w:dxaOrig="1060" w:dyaOrig="360">
          <v:shape id="_x0000_i1049" type="#_x0000_t75" style="width:53.25pt;height:18pt" o:ole="">
            <v:imagedata r:id="rId52" o:title=""/>
          </v:shape>
          <o:OLEObject Type="Embed" ProgID="Equation.DSMT4" ShapeID="_x0000_i1049" DrawAspect="Content" ObjectID="_1732654948" r:id="rId53"/>
        </w:object>
      </w:r>
    </w:p>
    <w:p w:rsidR="004B4A54" w:rsidRPr="004B4A54" w:rsidRDefault="004B4A54" w:rsidP="004B4A54">
      <w:pPr>
        <w:tabs>
          <w:tab w:val="left" w:pos="284"/>
        </w:tabs>
        <w:jc w:val="both"/>
        <w:rPr>
          <w:color w:val="auto"/>
          <w:lang w:val="pt-BR"/>
        </w:rPr>
      </w:pPr>
      <w:r w:rsidRPr="004B4A54">
        <w:rPr>
          <w:b/>
        </w:rPr>
        <w:t xml:space="preserve">Câu 35. </w:t>
      </w:r>
      <w:r w:rsidRPr="004B4A54">
        <w:rPr>
          <w:lang w:val="pt-BR"/>
        </w:rPr>
        <w:t>Cho đoạn mạch có hiệu điện thế hai đầu không đổi, khi điện trở trong mạch được điều chỉnh tăng 2 lần thì trong cùng khoảng thời gian, năng lượng tiêu thụ của mạch</w:t>
      </w:r>
    </w:p>
    <w:p w:rsidR="004B4A54" w:rsidRPr="004B4A54" w:rsidRDefault="004B4A54" w:rsidP="004B4A54">
      <w:pPr>
        <w:tabs>
          <w:tab w:val="left" w:pos="283"/>
          <w:tab w:val="left" w:pos="2906"/>
          <w:tab w:val="left" w:pos="5528"/>
          <w:tab w:val="left" w:pos="8150"/>
        </w:tabs>
      </w:pPr>
      <w:r w:rsidRPr="004B4A54">
        <w:rPr>
          <w:b/>
        </w:rPr>
        <w:tab/>
        <w:t xml:space="preserve">A. </w:t>
      </w:r>
      <w:r w:rsidRPr="004B4A54">
        <w:rPr>
          <w:lang w:val="pt-BR"/>
        </w:rPr>
        <w:t>giảm 2 lần.</w:t>
      </w:r>
      <w:r w:rsidRPr="004B4A54">
        <w:rPr>
          <w:b/>
        </w:rPr>
        <w:tab/>
        <w:t xml:space="preserve">B. </w:t>
      </w:r>
      <w:r w:rsidRPr="004B4A54">
        <w:rPr>
          <w:lang w:val="pt-BR"/>
        </w:rPr>
        <w:t>giảm 4 lần.</w:t>
      </w:r>
      <w:r w:rsidRPr="004B4A54">
        <w:rPr>
          <w:b/>
        </w:rPr>
        <w:tab/>
        <w:t xml:space="preserve">C. </w:t>
      </w:r>
      <w:r w:rsidRPr="004B4A54">
        <w:rPr>
          <w:lang w:val="pt-BR"/>
        </w:rPr>
        <w:t>tăng 2 lần.</w:t>
      </w:r>
      <w:r w:rsidRPr="004B4A54">
        <w:rPr>
          <w:b/>
        </w:rPr>
        <w:tab/>
        <w:t xml:space="preserve">D. </w:t>
      </w:r>
      <w:r w:rsidRPr="004B4A54">
        <w:rPr>
          <w:lang w:val="pt-BR"/>
        </w:rPr>
        <w:t>không đổi.</w:t>
      </w:r>
    </w:p>
    <w:p w:rsidR="004B4A54" w:rsidRPr="004B4A54" w:rsidRDefault="004B4A54" w:rsidP="004B4A54">
      <w:pPr>
        <w:jc w:val="both"/>
        <w:rPr>
          <w:b/>
          <w:color w:val="auto"/>
        </w:rPr>
      </w:pPr>
      <w:r w:rsidRPr="004B4A54">
        <w:rPr>
          <w:b/>
        </w:rPr>
        <w:t xml:space="preserve">Câu 36. </w:t>
      </w:r>
      <w:r w:rsidRPr="004B4A54">
        <w:rPr>
          <w:lang w:val="fr-FR"/>
        </w:rPr>
        <w:t>Cho</w:t>
      </w:r>
      <w:r w:rsidRPr="004B4A54">
        <w:rPr>
          <w:lang w:val="el-GR"/>
        </w:rPr>
        <w:t xml:space="preserve"> đ</w:t>
      </w:r>
      <w:r w:rsidRPr="004B4A54">
        <w:rPr>
          <w:lang w:val="fr-FR"/>
        </w:rPr>
        <w:t>oạnmạch</w:t>
      </w:r>
      <w:r w:rsidRPr="004B4A54">
        <w:t>điện gồm một nguồn điện có</w:t>
      </w:r>
      <w:r w:rsidRPr="004B4A54">
        <w:rPr>
          <w:lang w:val="fr-FR"/>
        </w:rPr>
        <w:t>suất điện độngl</w:t>
      </w:r>
      <w:r w:rsidRPr="004B4A54">
        <w:rPr>
          <w:lang w:val="el-GR"/>
        </w:rPr>
        <w:t xml:space="preserve">à </w:t>
      </w:r>
      <w:r w:rsidRPr="004B4A54">
        <w:t xml:space="preserve">6 </w:t>
      </w:r>
      <w:r w:rsidRPr="004B4A54">
        <w:rPr>
          <w:lang w:val="fr-FR"/>
        </w:rPr>
        <w:t>V</w:t>
      </w:r>
      <w:r w:rsidRPr="004B4A54">
        <w:rPr>
          <w:lang w:val="el-GR"/>
        </w:rPr>
        <w:t xml:space="preserve">, </w:t>
      </w:r>
      <w:r w:rsidRPr="004B4A54">
        <w:rPr>
          <w:lang w:val="fr-FR"/>
        </w:rPr>
        <w:t>c</w:t>
      </w:r>
      <w:r w:rsidRPr="004B4A54">
        <w:rPr>
          <w:lang w:val="el-GR"/>
        </w:rPr>
        <w:t>ư</w:t>
      </w:r>
      <w:r w:rsidRPr="004B4A54">
        <w:rPr>
          <w:lang w:val="fr-FR"/>
        </w:rPr>
        <w:t>ờng</w:t>
      </w:r>
      <w:r w:rsidRPr="004B4A54">
        <w:rPr>
          <w:lang w:val="el-GR"/>
        </w:rPr>
        <w:t xml:space="preserve"> đ</w:t>
      </w:r>
      <w:r w:rsidRPr="004B4A54">
        <w:rPr>
          <w:lang w:val="fr-FR"/>
        </w:rPr>
        <w:t>ộd</w:t>
      </w:r>
      <w:r w:rsidRPr="004B4A54">
        <w:rPr>
          <w:lang w:val="el-GR"/>
        </w:rPr>
        <w:t>ò</w:t>
      </w:r>
      <w:r w:rsidRPr="004B4A54">
        <w:rPr>
          <w:lang w:val="fr-FR"/>
        </w:rPr>
        <w:t>ng</w:t>
      </w:r>
      <w:r w:rsidRPr="004B4A54">
        <w:rPr>
          <w:lang w:val="el-GR"/>
        </w:rPr>
        <w:t xml:space="preserve"> đ</w:t>
      </w:r>
      <w:r w:rsidRPr="004B4A54">
        <w:rPr>
          <w:lang w:val="fr-FR"/>
        </w:rPr>
        <w:t>iệnquamạchl</w:t>
      </w:r>
      <w:r w:rsidRPr="004B4A54">
        <w:rPr>
          <w:lang w:val="el-GR"/>
        </w:rPr>
        <w:t xml:space="preserve">à </w:t>
      </w:r>
      <w:r w:rsidRPr="004B4A54">
        <w:t xml:space="preserve">2 </w:t>
      </w:r>
      <w:r w:rsidRPr="004B4A54">
        <w:rPr>
          <w:lang w:val="fr-FR"/>
        </w:rPr>
        <w:t xml:space="preserve">A.Công suất của nguồn điện </w:t>
      </w:r>
      <w:r w:rsidRPr="004B4A54">
        <w:t>là</w:t>
      </w:r>
    </w:p>
    <w:p w:rsidR="004B4A54" w:rsidRPr="004B4A54" w:rsidRDefault="004B4A54" w:rsidP="004B4A54">
      <w:pPr>
        <w:tabs>
          <w:tab w:val="left" w:pos="283"/>
          <w:tab w:val="left" w:pos="2906"/>
          <w:tab w:val="left" w:pos="5528"/>
          <w:tab w:val="left" w:pos="8150"/>
        </w:tabs>
      </w:pPr>
      <w:r w:rsidRPr="004B4A54">
        <w:rPr>
          <w:b/>
        </w:rPr>
        <w:tab/>
        <w:t xml:space="preserve">A. </w:t>
      </w:r>
      <w:r w:rsidRPr="004B4A54">
        <w:t>3 W.</w:t>
      </w:r>
      <w:r w:rsidRPr="004B4A54">
        <w:rPr>
          <w:b/>
        </w:rPr>
        <w:tab/>
        <w:t xml:space="preserve">B. </w:t>
      </w:r>
      <w:r w:rsidRPr="004B4A54">
        <w:t>4 W.</w:t>
      </w:r>
      <w:r w:rsidRPr="004B4A54">
        <w:rPr>
          <w:b/>
        </w:rPr>
        <w:tab/>
        <w:t xml:space="preserve">C. </w:t>
      </w:r>
      <w:r w:rsidRPr="004B4A54">
        <w:t>12 W.</w:t>
      </w:r>
      <w:r w:rsidRPr="004B4A54">
        <w:rPr>
          <w:b/>
        </w:rPr>
        <w:tab/>
        <w:t xml:space="preserve">D. </w:t>
      </w:r>
      <w:r w:rsidRPr="004B4A54">
        <w:t>8 W.</w:t>
      </w:r>
    </w:p>
    <w:p w:rsidR="004B4A54" w:rsidRPr="004B4A54" w:rsidRDefault="004B4A54" w:rsidP="004B4A54">
      <w:pPr>
        <w:rPr>
          <w:color w:val="auto"/>
        </w:rPr>
      </w:pPr>
      <w:r w:rsidRPr="004B4A54">
        <w:rPr>
          <w:b/>
        </w:rPr>
        <w:t xml:space="preserve">Câu 37. </w:t>
      </w:r>
      <w:r w:rsidRPr="004B4A54">
        <w:t>Tổ hợp các đơn vị đo lường nào dưới đây không tương đương với đơn vị công suất trong hệ SI?</w:t>
      </w:r>
    </w:p>
    <w:p w:rsidR="004B4A54" w:rsidRPr="004B4A54" w:rsidRDefault="004B4A54" w:rsidP="004B4A54">
      <w:pPr>
        <w:tabs>
          <w:tab w:val="left" w:pos="283"/>
          <w:tab w:val="left" w:pos="2906"/>
          <w:tab w:val="left" w:pos="5528"/>
          <w:tab w:val="left" w:pos="8150"/>
        </w:tabs>
      </w:pPr>
      <w:r w:rsidRPr="004B4A54">
        <w:rPr>
          <w:b/>
        </w:rPr>
        <w:tab/>
        <w:t xml:space="preserve">A. </w:t>
      </w:r>
      <w:r w:rsidRPr="004B4A54">
        <w:t>J/s.</w:t>
      </w:r>
      <w:r w:rsidRPr="004B4A54">
        <w:rPr>
          <w:b/>
        </w:rPr>
        <w:tab/>
      </w:r>
      <w:r>
        <w:rPr>
          <w:b/>
        </w:rPr>
        <w:t xml:space="preserve">B. </w:t>
      </w:r>
      <w:r w:rsidRPr="004B4A54">
        <w:t>C. V.</w:t>
      </w:r>
      <w:r w:rsidRPr="004B4A54">
        <w:rPr>
          <w:b/>
        </w:rPr>
        <w:tab/>
      </w:r>
      <w:r>
        <w:rPr>
          <w:b/>
        </w:rPr>
        <w:t>C</w:t>
      </w:r>
      <w:r w:rsidRPr="004B4A54">
        <w:rPr>
          <w:b/>
        </w:rPr>
        <w:t xml:space="preserve">. </w:t>
      </w:r>
      <w:r w:rsidRPr="004B4A54">
        <w:t>A</w:t>
      </w:r>
      <w:r w:rsidRPr="004B4A54">
        <w:rPr>
          <w:vertAlign w:val="superscript"/>
        </w:rPr>
        <w:t>2</w:t>
      </w:r>
      <w:r w:rsidRPr="004B4A54">
        <w:t>.</w:t>
      </w:r>
      <w:r w:rsidRPr="004B4A54">
        <w:rPr>
          <w:position w:val="-4"/>
        </w:rPr>
        <w:object w:dxaOrig="260" w:dyaOrig="260">
          <v:shape id="_x0000_i1050" type="#_x0000_t75" style="width:12.75pt;height:12.75pt" o:ole="">
            <v:imagedata r:id="rId54" o:title=""/>
          </v:shape>
          <o:OLEObject Type="Embed" ProgID="Equation.DSMT4" ShapeID="_x0000_i1050" DrawAspect="Content" ObjectID="_1732654949" r:id="rId55"/>
        </w:object>
      </w:r>
      <w:r w:rsidRPr="004B4A54">
        <w:t>.</w:t>
      </w:r>
      <w:r w:rsidRPr="004B4A54">
        <w:rPr>
          <w:b/>
        </w:rPr>
        <w:tab/>
      </w:r>
      <w:r>
        <w:rPr>
          <w:b/>
        </w:rPr>
        <w:t>D</w:t>
      </w:r>
      <w:r w:rsidRPr="004B4A54">
        <w:rPr>
          <w:b/>
        </w:rPr>
        <w:t xml:space="preserve">. </w:t>
      </w:r>
      <w:r w:rsidRPr="004B4A54">
        <w:rPr>
          <w:position w:val="-4"/>
        </w:rPr>
        <w:object w:dxaOrig="260" w:dyaOrig="260">
          <v:shape id="_x0000_i1051" type="#_x0000_t75" style="width:12.75pt;height:12.75pt" o:ole="">
            <v:imagedata r:id="rId54" o:title=""/>
          </v:shape>
          <o:OLEObject Type="Embed" ProgID="Equation.DSMT4" ShapeID="_x0000_i1051" DrawAspect="Content" ObjectID="_1732654950" r:id="rId56"/>
        </w:object>
      </w:r>
      <w:r w:rsidRPr="004B4A54">
        <w:rPr>
          <w:vertAlign w:val="superscript"/>
        </w:rPr>
        <w:t>2</w:t>
      </w:r>
      <w:r w:rsidRPr="004B4A54">
        <w:t xml:space="preserve"> / V.</w:t>
      </w:r>
    </w:p>
    <w:p w:rsidR="004B4A54" w:rsidRPr="004B4A54" w:rsidRDefault="004B4A54" w:rsidP="004B4A54">
      <w:pPr>
        <w:rPr>
          <w:color w:val="auto"/>
        </w:rPr>
      </w:pPr>
      <w:r w:rsidRPr="004B4A54">
        <w:rPr>
          <w:b/>
        </w:rPr>
        <w:t xml:space="preserve">Câu 38. </w:t>
      </w:r>
      <w:r w:rsidRPr="004B4A54">
        <w:t>Dòng điện được định nghĩa là</w:t>
      </w:r>
    </w:p>
    <w:p w:rsidR="004B4A54" w:rsidRPr="004B4A54" w:rsidRDefault="004B4A54" w:rsidP="004B4A54">
      <w:pPr>
        <w:tabs>
          <w:tab w:val="left" w:pos="283"/>
        </w:tabs>
      </w:pPr>
      <w:r w:rsidRPr="004B4A54">
        <w:rPr>
          <w:b/>
        </w:rPr>
        <w:tab/>
        <w:t xml:space="preserve">A. </w:t>
      </w:r>
      <w:r w:rsidRPr="004B4A54">
        <w:t>dòng dịch chuyển của các điện tích.</w:t>
      </w:r>
    </w:p>
    <w:p w:rsidR="004B4A54" w:rsidRPr="004B4A54" w:rsidRDefault="004B4A54" w:rsidP="004B4A54">
      <w:pPr>
        <w:tabs>
          <w:tab w:val="left" w:pos="283"/>
        </w:tabs>
      </w:pPr>
      <w:r w:rsidRPr="004B4A54">
        <w:rPr>
          <w:b/>
        </w:rPr>
        <w:tab/>
        <w:t xml:space="preserve">B. </w:t>
      </w:r>
      <w:r w:rsidRPr="004B4A54">
        <w:t>dòng dịch chuyển có hướng của các điện tích.</w:t>
      </w:r>
    </w:p>
    <w:p w:rsidR="004B4A54" w:rsidRPr="004B4A54" w:rsidRDefault="004B4A54" w:rsidP="004B4A54">
      <w:pPr>
        <w:tabs>
          <w:tab w:val="left" w:pos="283"/>
        </w:tabs>
      </w:pPr>
      <w:r w:rsidRPr="004B4A54">
        <w:rPr>
          <w:b/>
        </w:rPr>
        <w:tab/>
        <w:t xml:space="preserve">C. </w:t>
      </w:r>
      <w:r w:rsidRPr="004B4A54">
        <w:t>dòng dịch chuyển có hướng của các electron tự do.</w:t>
      </w:r>
    </w:p>
    <w:p w:rsidR="004B4A54" w:rsidRPr="004B4A54" w:rsidRDefault="004B4A54" w:rsidP="004B4A54">
      <w:pPr>
        <w:tabs>
          <w:tab w:val="left" w:pos="283"/>
        </w:tabs>
      </w:pPr>
      <w:r w:rsidRPr="004B4A54">
        <w:rPr>
          <w:b/>
        </w:rPr>
        <w:tab/>
        <w:t xml:space="preserve">D. </w:t>
      </w:r>
      <w:r w:rsidRPr="004B4A54">
        <w:t>dòng dịch chuyển có hướng của các ion dương và ion âm.</w:t>
      </w:r>
    </w:p>
    <w:p w:rsidR="004B4A54" w:rsidRPr="004B4A54" w:rsidRDefault="004B4A54" w:rsidP="004B4A54">
      <w:pPr>
        <w:autoSpaceDE w:val="0"/>
        <w:autoSpaceDN w:val="0"/>
        <w:adjustRightInd w:val="0"/>
        <w:rPr>
          <w:color w:val="auto"/>
        </w:rPr>
      </w:pPr>
      <w:r w:rsidRPr="004B4A54">
        <w:rPr>
          <w:b/>
        </w:rPr>
        <w:t xml:space="preserve">Câu 39. </w:t>
      </w:r>
      <w:r w:rsidRPr="004B4A54">
        <w:t>Dòng điện không đổi là dòng điện có</w:t>
      </w:r>
    </w:p>
    <w:p w:rsidR="004B4A54" w:rsidRPr="004B4A54" w:rsidRDefault="004B4A54" w:rsidP="004B4A54">
      <w:pPr>
        <w:tabs>
          <w:tab w:val="left" w:pos="283"/>
        </w:tabs>
      </w:pPr>
      <w:r w:rsidRPr="004B4A54">
        <w:rPr>
          <w:b/>
        </w:rPr>
        <w:tab/>
        <w:t xml:space="preserve">A. </w:t>
      </w:r>
      <w:r w:rsidRPr="004B4A54">
        <w:t>chiều không thay đổi theo thời gian.</w:t>
      </w:r>
    </w:p>
    <w:p w:rsidR="004B4A54" w:rsidRPr="004B4A54" w:rsidRDefault="004B4A54" w:rsidP="004B4A54">
      <w:pPr>
        <w:tabs>
          <w:tab w:val="left" w:pos="283"/>
        </w:tabs>
      </w:pPr>
      <w:r w:rsidRPr="004B4A54">
        <w:rPr>
          <w:b/>
        </w:rPr>
        <w:tab/>
        <w:t xml:space="preserve">B. </w:t>
      </w:r>
      <w:r w:rsidRPr="004B4A54">
        <w:t>cường độ không thay đổi theo thời gian.</w:t>
      </w:r>
    </w:p>
    <w:p w:rsidR="004B4A54" w:rsidRPr="004B4A54" w:rsidRDefault="004B4A54" w:rsidP="004B4A54">
      <w:pPr>
        <w:tabs>
          <w:tab w:val="left" w:pos="283"/>
        </w:tabs>
      </w:pPr>
      <w:r w:rsidRPr="004B4A54">
        <w:rPr>
          <w:b/>
        </w:rPr>
        <w:tab/>
        <w:t xml:space="preserve">C. </w:t>
      </w:r>
      <w:r w:rsidRPr="004B4A54">
        <w:t>điện lượng chuyển qua tiết diện thẳng của dây không đổi theo thời gian.</w:t>
      </w:r>
    </w:p>
    <w:p w:rsidR="004B4A54" w:rsidRPr="004B4A54" w:rsidRDefault="004B4A54" w:rsidP="004B4A54">
      <w:pPr>
        <w:tabs>
          <w:tab w:val="left" w:pos="283"/>
        </w:tabs>
      </w:pPr>
      <w:r w:rsidRPr="004B4A54">
        <w:rPr>
          <w:b/>
        </w:rPr>
        <w:tab/>
        <w:t xml:space="preserve">D. </w:t>
      </w:r>
      <w:r w:rsidRPr="004B4A54">
        <w:t>chiều và cường độ không thay đổi theo thời gian.</w:t>
      </w:r>
    </w:p>
    <w:p w:rsidR="004B4A54" w:rsidRPr="004B4A54" w:rsidRDefault="004B4A54" w:rsidP="004B4A54">
      <w:pPr>
        <w:rPr>
          <w:color w:val="auto"/>
        </w:rPr>
      </w:pPr>
      <w:r w:rsidRPr="004B4A54">
        <w:rPr>
          <w:b/>
        </w:rPr>
        <w:t xml:space="preserve">Câu 40. </w:t>
      </w:r>
      <w:r w:rsidRPr="004B4A54">
        <w:t>Hai bóng đèn có công suất định mức bằng nhau, hiệu điện thế định mức của chúng lần lượt là U</w:t>
      </w:r>
      <w:r w:rsidRPr="004B4A54">
        <w:rPr>
          <w:vertAlign w:val="subscript"/>
        </w:rPr>
        <w:t>đ1</w:t>
      </w:r>
      <w:r w:rsidRPr="004B4A54">
        <w:t xml:space="preserve"> = 110 V và U</w:t>
      </w:r>
      <w:r w:rsidRPr="004B4A54">
        <w:rPr>
          <w:vertAlign w:val="subscript"/>
        </w:rPr>
        <w:t>đ2</w:t>
      </w:r>
      <w:r w:rsidRPr="004B4A54">
        <w:t xml:space="preserve"> = 220 V. Tỉ số điện trở của chúng là:</w:t>
      </w:r>
    </w:p>
    <w:p w:rsidR="004B4A54" w:rsidRPr="004B4A54" w:rsidRDefault="004B4A54" w:rsidP="004B4A54">
      <w:pPr>
        <w:tabs>
          <w:tab w:val="left" w:pos="283"/>
          <w:tab w:val="left" w:pos="2906"/>
          <w:tab w:val="left" w:pos="5528"/>
          <w:tab w:val="left" w:pos="8150"/>
        </w:tabs>
      </w:pPr>
      <w:r w:rsidRPr="004B4A54">
        <w:rPr>
          <w:b/>
        </w:rPr>
        <w:tab/>
        <w:t xml:space="preserve">A. </w:t>
      </w:r>
      <w:r w:rsidRPr="004B4A54">
        <w:rPr>
          <w:position w:val="-30"/>
        </w:rPr>
        <w:object w:dxaOrig="760" w:dyaOrig="680">
          <v:shape id="_x0000_i1052" type="#_x0000_t75" style="width:38.25pt;height:33.75pt" o:ole="">
            <v:imagedata r:id="rId57" o:title=""/>
          </v:shape>
          <o:OLEObject Type="Embed" ProgID="Equation.DSMT4" ShapeID="_x0000_i1052" DrawAspect="Content" ObjectID="_1732654951" r:id="rId58"/>
        </w:object>
      </w:r>
      <w:r w:rsidRPr="004B4A54">
        <w:t>.</w:t>
      </w:r>
      <w:r w:rsidRPr="004B4A54">
        <w:rPr>
          <w:b/>
        </w:rPr>
        <w:tab/>
        <w:t xml:space="preserve">B. </w:t>
      </w:r>
      <w:r w:rsidRPr="004B4A54">
        <w:rPr>
          <w:position w:val="-30"/>
        </w:rPr>
        <w:object w:dxaOrig="760" w:dyaOrig="680">
          <v:shape id="_x0000_i1053" type="#_x0000_t75" style="width:38.25pt;height:33.75pt" o:ole="">
            <v:imagedata r:id="rId59" o:title=""/>
          </v:shape>
          <o:OLEObject Type="Embed" ProgID="Equation.DSMT4" ShapeID="_x0000_i1053" DrawAspect="Content" ObjectID="_1732654952" r:id="rId60"/>
        </w:object>
      </w:r>
      <w:r w:rsidRPr="004B4A54">
        <w:t>.</w:t>
      </w:r>
      <w:r w:rsidRPr="004B4A54">
        <w:rPr>
          <w:b/>
        </w:rPr>
        <w:tab/>
        <w:t xml:space="preserve">C. </w:t>
      </w:r>
      <w:r w:rsidRPr="004B4A54">
        <w:rPr>
          <w:position w:val="-30"/>
        </w:rPr>
        <w:object w:dxaOrig="760" w:dyaOrig="680">
          <v:shape id="_x0000_i1054" type="#_x0000_t75" style="width:38.25pt;height:33.75pt" o:ole="">
            <v:imagedata r:id="rId61" o:title=""/>
          </v:shape>
          <o:OLEObject Type="Embed" ProgID="Equation.DSMT4" ShapeID="_x0000_i1054" DrawAspect="Content" ObjectID="_1732654953" r:id="rId62"/>
        </w:object>
      </w:r>
      <w:r w:rsidRPr="004B4A54">
        <w:t>.</w:t>
      </w:r>
      <w:r w:rsidRPr="004B4A54">
        <w:rPr>
          <w:b/>
        </w:rPr>
        <w:tab/>
        <w:t xml:space="preserve">D. </w:t>
      </w:r>
      <w:r w:rsidRPr="004B4A54">
        <w:rPr>
          <w:position w:val="-30"/>
        </w:rPr>
        <w:object w:dxaOrig="760" w:dyaOrig="680">
          <v:shape id="_x0000_i1055" type="#_x0000_t75" style="width:38.25pt;height:33.75pt" o:ole="">
            <v:imagedata r:id="rId63" o:title=""/>
          </v:shape>
          <o:OLEObject Type="Embed" ProgID="Equation.DSMT4" ShapeID="_x0000_i1055" DrawAspect="Content" ObjectID="_1732654954" r:id="rId64"/>
        </w:object>
      </w:r>
      <w:r w:rsidRPr="004B4A54">
        <w:t>.</w:t>
      </w:r>
    </w:p>
    <w:p w:rsidR="009C7A50" w:rsidRDefault="004B4A54" w:rsidP="004B4A54">
      <w:pPr>
        <w:jc w:val="center"/>
        <w:rPr>
          <w:b/>
        </w:rPr>
      </w:pPr>
      <w:r w:rsidRPr="004B4A54">
        <w:rPr>
          <w:b/>
        </w:rPr>
        <w:t>ĐÁP ÁN</w:t>
      </w:r>
    </w:p>
    <w:p w:rsidR="0087189D" w:rsidRDefault="0087189D" w:rsidP="004B4A54">
      <w:pPr>
        <w:jc w:val="center"/>
        <w:rPr>
          <w:b/>
        </w:rPr>
      </w:pPr>
    </w:p>
    <w:tbl>
      <w:tblPr>
        <w:tblStyle w:val="TableGrid"/>
        <w:tblW w:w="10080" w:type="dxa"/>
        <w:tblLook w:val="04A0" w:firstRow="1" w:lastRow="0" w:firstColumn="1" w:lastColumn="0" w:noHBand="0" w:noVBand="1"/>
      </w:tblPr>
      <w:tblGrid>
        <w:gridCol w:w="504"/>
        <w:gridCol w:w="504"/>
        <w:gridCol w:w="504"/>
        <w:gridCol w:w="504"/>
        <w:gridCol w:w="504"/>
        <w:gridCol w:w="504"/>
        <w:gridCol w:w="504"/>
        <w:gridCol w:w="504"/>
        <w:gridCol w:w="504"/>
        <w:gridCol w:w="504"/>
        <w:gridCol w:w="504"/>
        <w:gridCol w:w="504"/>
        <w:gridCol w:w="504"/>
        <w:gridCol w:w="504"/>
        <w:gridCol w:w="504"/>
        <w:gridCol w:w="504"/>
        <w:gridCol w:w="504"/>
        <w:gridCol w:w="504"/>
        <w:gridCol w:w="504"/>
        <w:gridCol w:w="504"/>
      </w:tblGrid>
      <w:tr w:rsidR="0087189D" w:rsidRPr="004B4A54" w:rsidTr="0087189D">
        <w:tc>
          <w:tcPr>
            <w:tcW w:w="553" w:type="dxa"/>
            <w:vAlign w:val="bottom"/>
          </w:tcPr>
          <w:p w:rsidR="0087189D" w:rsidRPr="004B4A54" w:rsidRDefault="0087189D" w:rsidP="008C12F1">
            <w:pPr>
              <w:rPr>
                <w:b/>
                <w:color w:val="0000FF"/>
              </w:rPr>
            </w:pPr>
            <w:r w:rsidRPr="004B4A54">
              <w:rPr>
                <w:b/>
                <w:color w:val="0000FF"/>
              </w:rPr>
              <w:t>1</w:t>
            </w:r>
          </w:p>
        </w:tc>
        <w:tc>
          <w:tcPr>
            <w:tcW w:w="553" w:type="dxa"/>
            <w:vAlign w:val="bottom"/>
          </w:tcPr>
          <w:p w:rsidR="0087189D" w:rsidRPr="004B4A54" w:rsidRDefault="0087189D" w:rsidP="008C12F1">
            <w:pPr>
              <w:rPr>
                <w:b/>
                <w:color w:val="0000FF"/>
              </w:rPr>
            </w:pPr>
            <w:r w:rsidRPr="004B4A54">
              <w:rPr>
                <w:b/>
                <w:color w:val="0000FF"/>
              </w:rPr>
              <w:t>2</w:t>
            </w:r>
          </w:p>
        </w:tc>
        <w:tc>
          <w:tcPr>
            <w:tcW w:w="553" w:type="dxa"/>
            <w:vAlign w:val="bottom"/>
          </w:tcPr>
          <w:p w:rsidR="0087189D" w:rsidRPr="004B4A54" w:rsidRDefault="0087189D" w:rsidP="008C12F1">
            <w:pPr>
              <w:rPr>
                <w:b/>
                <w:color w:val="0000FF"/>
              </w:rPr>
            </w:pPr>
            <w:r w:rsidRPr="004B4A54">
              <w:rPr>
                <w:b/>
                <w:color w:val="0000FF"/>
              </w:rPr>
              <w:t>3</w:t>
            </w:r>
          </w:p>
        </w:tc>
        <w:tc>
          <w:tcPr>
            <w:tcW w:w="553" w:type="dxa"/>
            <w:vAlign w:val="bottom"/>
          </w:tcPr>
          <w:p w:rsidR="0087189D" w:rsidRPr="004B4A54" w:rsidRDefault="0087189D" w:rsidP="008C12F1">
            <w:pPr>
              <w:rPr>
                <w:b/>
                <w:color w:val="0000FF"/>
              </w:rPr>
            </w:pPr>
            <w:r w:rsidRPr="004B4A54">
              <w:rPr>
                <w:b/>
                <w:color w:val="0000FF"/>
              </w:rPr>
              <w:t>4</w:t>
            </w:r>
          </w:p>
        </w:tc>
        <w:tc>
          <w:tcPr>
            <w:tcW w:w="553" w:type="dxa"/>
            <w:vAlign w:val="bottom"/>
          </w:tcPr>
          <w:p w:rsidR="0087189D" w:rsidRPr="004B4A54" w:rsidRDefault="0087189D" w:rsidP="008C12F1">
            <w:pPr>
              <w:rPr>
                <w:b/>
                <w:color w:val="0000FF"/>
              </w:rPr>
            </w:pPr>
            <w:r w:rsidRPr="004B4A54">
              <w:rPr>
                <w:b/>
                <w:color w:val="0000FF"/>
              </w:rPr>
              <w:t>5</w:t>
            </w:r>
          </w:p>
        </w:tc>
        <w:tc>
          <w:tcPr>
            <w:tcW w:w="553" w:type="dxa"/>
            <w:vAlign w:val="bottom"/>
          </w:tcPr>
          <w:p w:rsidR="0087189D" w:rsidRPr="004B4A54" w:rsidRDefault="0087189D" w:rsidP="008C12F1">
            <w:pPr>
              <w:rPr>
                <w:b/>
                <w:color w:val="0000FF"/>
              </w:rPr>
            </w:pPr>
            <w:r w:rsidRPr="004B4A54">
              <w:rPr>
                <w:b/>
                <w:color w:val="0000FF"/>
              </w:rPr>
              <w:t>6</w:t>
            </w:r>
          </w:p>
        </w:tc>
        <w:tc>
          <w:tcPr>
            <w:tcW w:w="553" w:type="dxa"/>
            <w:vAlign w:val="bottom"/>
          </w:tcPr>
          <w:p w:rsidR="0087189D" w:rsidRPr="004B4A54" w:rsidRDefault="0087189D" w:rsidP="008C12F1">
            <w:pPr>
              <w:rPr>
                <w:b/>
                <w:color w:val="0000FF"/>
              </w:rPr>
            </w:pPr>
            <w:r w:rsidRPr="004B4A54">
              <w:rPr>
                <w:b/>
                <w:color w:val="0000FF"/>
              </w:rPr>
              <w:t>7</w:t>
            </w:r>
          </w:p>
        </w:tc>
        <w:tc>
          <w:tcPr>
            <w:tcW w:w="553" w:type="dxa"/>
            <w:vAlign w:val="bottom"/>
          </w:tcPr>
          <w:p w:rsidR="0087189D" w:rsidRPr="004B4A54" w:rsidRDefault="0087189D" w:rsidP="008C12F1">
            <w:pPr>
              <w:rPr>
                <w:b/>
                <w:color w:val="0000FF"/>
              </w:rPr>
            </w:pPr>
            <w:r w:rsidRPr="004B4A54">
              <w:rPr>
                <w:b/>
                <w:color w:val="0000FF"/>
              </w:rPr>
              <w:t>8</w:t>
            </w:r>
          </w:p>
        </w:tc>
        <w:tc>
          <w:tcPr>
            <w:tcW w:w="553" w:type="dxa"/>
            <w:vAlign w:val="bottom"/>
          </w:tcPr>
          <w:p w:rsidR="0087189D" w:rsidRPr="004B4A54" w:rsidRDefault="0087189D" w:rsidP="008C12F1">
            <w:pPr>
              <w:rPr>
                <w:b/>
                <w:color w:val="0000FF"/>
              </w:rPr>
            </w:pPr>
            <w:r w:rsidRPr="004B4A54">
              <w:rPr>
                <w:b/>
                <w:color w:val="0000FF"/>
              </w:rPr>
              <w:t>9</w:t>
            </w:r>
          </w:p>
        </w:tc>
        <w:tc>
          <w:tcPr>
            <w:tcW w:w="553" w:type="dxa"/>
            <w:vAlign w:val="bottom"/>
          </w:tcPr>
          <w:p w:rsidR="0087189D" w:rsidRPr="004B4A54" w:rsidRDefault="0087189D" w:rsidP="008C12F1">
            <w:pPr>
              <w:rPr>
                <w:b/>
                <w:color w:val="0000FF"/>
              </w:rPr>
            </w:pPr>
            <w:r w:rsidRPr="004B4A54">
              <w:rPr>
                <w:b/>
                <w:color w:val="0000FF"/>
              </w:rPr>
              <w:t>10</w:t>
            </w:r>
          </w:p>
        </w:tc>
        <w:tc>
          <w:tcPr>
            <w:tcW w:w="553" w:type="dxa"/>
            <w:vAlign w:val="bottom"/>
          </w:tcPr>
          <w:p w:rsidR="0087189D" w:rsidRPr="004B4A54" w:rsidRDefault="0087189D" w:rsidP="008C12F1">
            <w:pPr>
              <w:rPr>
                <w:b/>
                <w:color w:val="0000FF"/>
              </w:rPr>
            </w:pPr>
            <w:r w:rsidRPr="004B4A54">
              <w:rPr>
                <w:b/>
                <w:color w:val="0000FF"/>
              </w:rPr>
              <w:t>11</w:t>
            </w:r>
          </w:p>
        </w:tc>
        <w:tc>
          <w:tcPr>
            <w:tcW w:w="553" w:type="dxa"/>
            <w:vAlign w:val="bottom"/>
          </w:tcPr>
          <w:p w:rsidR="0087189D" w:rsidRPr="004B4A54" w:rsidRDefault="0087189D" w:rsidP="008C12F1">
            <w:pPr>
              <w:rPr>
                <w:b/>
                <w:color w:val="0000FF"/>
              </w:rPr>
            </w:pPr>
            <w:r w:rsidRPr="004B4A54">
              <w:rPr>
                <w:b/>
                <w:color w:val="0000FF"/>
              </w:rPr>
              <w:t>12</w:t>
            </w:r>
          </w:p>
        </w:tc>
        <w:tc>
          <w:tcPr>
            <w:tcW w:w="553" w:type="dxa"/>
            <w:vAlign w:val="bottom"/>
          </w:tcPr>
          <w:p w:rsidR="0087189D" w:rsidRPr="004B4A54" w:rsidRDefault="0087189D" w:rsidP="008C12F1">
            <w:pPr>
              <w:rPr>
                <w:b/>
                <w:color w:val="0000FF"/>
              </w:rPr>
            </w:pPr>
            <w:r w:rsidRPr="004B4A54">
              <w:rPr>
                <w:b/>
                <w:color w:val="0000FF"/>
              </w:rPr>
              <w:t>13</w:t>
            </w:r>
          </w:p>
        </w:tc>
        <w:tc>
          <w:tcPr>
            <w:tcW w:w="553" w:type="dxa"/>
            <w:vAlign w:val="bottom"/>
          </w:tcPr>
          <w:p w:rsidR="0087189D" w:rsidRPr="004B4A54" w:rsidRDefault="0087189D" w:rsidP="008C12F1">
            <w:pPr>
              <w:rPr>
                <w:b/>
                <w:color w:val="0000FF"/>
              </w:rPr>
            </w:pPr>
            <w:r w:rsidRPr="004B4A54">
              <w:rPr>
                <w:b/>
                <w:color w:val="0000FF"/>
              </w:rPr>
              <w:t>14</w:t>
            </w:r>
          </w:p>
        </w:tc>
        <w:tc>
          <w:tcPr>
            <w:tcW w:w="553" w:type="dxa"/>
            <w:vAlign w:val="bottom"/>
          </w:tcPr>
          <w:p w:rsidR="0087189D" w:rsidRPr="004B4A54" w:rsidRDefault="0087189D" w:rsidP="008C12F1">
            <w:pPr>
              <w:rPr>
                <w:b/>
                <w:color w:val="0000FF"/>
              </w:rPr>
            </w:pPr>
            <w:r w:rsidRPr="004B4A54">
              <w:rPr>
                <w:b/>
                <w:color w:val="0000FF"/>
              </w:rPr>
              <w:t>15</w:t>
            </w:r>
          </w:p>
        </w:tc>
        <w:tc>
          <w:tcPr>
            <w:tcW w:w="553" w:type="dxa"/>
            <w:vAlign w:val="bottom"/>
          </w:tcPr>
          <w:p w:rsidR="0087189D" w:rsidRPr="004B4A54" w:rsidRDefault="0087189D" w:rsidP="008C12F1">
            <w:pPr>
              <w:rPr>
                <w:b/>
                <w:color w:val="0000FF"/>
              </w:rPr>
            </w:pPr>
            <w:r w:rsidRPr="004B4A54">
              <w:rPr>
                <w:b/>
                <w:color w:val="0000FF"/>
              </w:rPr>
              <w:t>16</w:t>
            </w:r>
          </w:p>
        </w:tc>
        <w:tc>
          <w:tcPr>
            <w:tcW w:w="553" w:type="dxa"/>
            <w:vAlign w:val="bottom"/>
          </w:tcPr>
          <w:p w:rsidR="0087189D" w:rsidRPr="004B4A54" w:rsidRDefault="0087189D" w:rsidP="008C12F1">
            <w:pPr>
              <w:rPr>
                <w:b/>
                <w:color w:val="0000FF"/>
              </w:rPr>
            </w:pPr>
            <w:r w:rsidRPr="004B4A54">
              <w:rPr>
                <w:b/>
                <w:color w:val="0000FF"/>
              </w:rPr>
              <w:t>17</w:t>
            </w:r>
          </w:p>
        </w:tc>
        <w:tc>
          <w:tcPr>
            <w:tcW w:w="553" w:type="dxa"/>
            <w:vAlign w:val="bottom"/>
          </w:tcPr>
          <w:p w:rsidR="0087189D" w:rsidRPr="004B4A54" w:rsidRDefault="0087189D" w:rsidP="008C12F1">
            <w:pPr>
              <w:rPr>
                <w:b/>
                <w:color w:val="0000FF"/>
              </w:rPr>
            </w:pPr>
            <w:r w:rsidRPr="004B4A54">
              <w:rPr>
                <w:b/>
                <w:color w:val="0000FF"/>
              </w:rPr>
              <w:t>18</w:t>
            </w:r>
          </w:p>
        </w:tc>
        <w:tc>
          <w:tcPr>
            <w:tcW w:w="553" w:type="dxa"/>
            <w:vAlign w:val="bottom"/>
          </w:tcPr>
          <w:p w:rsidR="0087189D" w:rsidRPr="004B4A54" w:rsidRDefault="0087189D" w:rsidP="008C12F1">
            <w:pPr>
              <w:rPr>
                <w:b/>
                <w:color w:val="0000FF"/>
              </w:rPr>
            </w:pPr>
            <w:r w:rsidRPr="004B4A54">
              <w:rPr>
                <w:b/>
                <w:color w:val="0000FF"/>
              </w:rPr>
              <w:t>19</w:t>
            </w:r>
          </w:p>
        </w:tc>
        <w:tc>
          <w:tcPr>
            <w:tcW w:w="553" w:type="dxa"/>
            <w:vAlign w:val="bottom"/>
          </w:tcPr>
          <w:p w:rsidR="0087189D" w:rsidRPr="004B4A54" w:rsidRDefault="0087189D" w:rsidP="008C12F1">
            <w:pPr>
              <w:rPr>
                <w:b/>
                <w:color w:val="0000FF"/>
              </w:rPr>
            </w:pPr>
            <w:r w:rsidRPr="004B4A54">
              <w:rPr>
                <w:b/>
                <w:color w:val="0000FF"/>
              </w:rPr>
              <w:t>20</w:t>
            </w:r>
          </w:p>
        </w:tc>
      </w:tr>
      <w:tr w:rsidR="0087189D" w:rsidRPr="004B4A54" w:rsidTr="0087189D">
        <w:tc>
          <w:tcPr>
            <w:tcW w:w="553" w:type="dxa"/>
            <w:vAlign w:val="bottom"/>
          </w:tcPr>
          <w:p w:rsidR="0087189D" w:rsidRPr="004B4A54" w:rsidRDefault="0087189D" w:rsidP="008C12F1">
            <w:pPr>
              <w:rPr>
                <w:b/>
                <w:color w:val="0000FF"/>
              </w:rPr>
            </w:pPr>
            <w:r w:rsidRPr="004B4A54">
              <w:rPr>
                <w:b/>
                <w:color w:val="0000FF"/>
              </w:rPr>
              <w:t>C</w:t>
            </w:r>
          </w:p>
        </w:tc>
        <w:tc>
          <w:tcPr>
            <w:tcW w:w="553" w:type="dxa"/>
            <w:vAlign w:val="bottom"/>
          </w:tcPr>
          <w:p w:rsidR="0087189D" w:rsidRPr="004B4A54" w:rsidRDefault="0087189D" w:rsidP="008C12F1">
            <w:pPr>
              <w:rPr>
                <w:b/>
                <w:color w:val="0000FF"/>
              </w:rPr>
            </w:pPr>
            <w:r w:rsidRPr="004B4A54">
              <w:rPr>
                <w:b/>
                <w:color w:val="0000FF"/>
              </w:rPr>
              <w:t>D</w:t>
            </w:r>
          </w:p>
        </w:tc>
        <w:tc>
          <w:tcPr>
            <w:tcW w:w="553" w:type="dxa"/>
            <w:vAlign w:val="bottom"/>
          </w:tcPr>
          <w:p w:rsidR="0087189D" w:rsidRPr="004B4A54" w:rsidRDefault="00062B6B" w:rsidP="008C12F1">
            <w:pPr>
              <w:rPr>
                <w:b/>
                <w:color w:val="0000FF"/>
              </w:rPr>
            </w:pPr>
            <w:r>
              <w:rPr>
                <w:b/>
                <w:color w:val="0000FF"/>
              </w:rPr>
              <w:t>B</w:t>
            </w:r>
          </w:p>
        </w:tc>
        <w:tc>
          <w:tcPr>
            <w:tcW w:w="553" w:type="dxa"/>
            <w:vAlign w:val="bottom"/>
          </w:tcPr>
          <w:p w:rsidR="0087189D" w:rsidRPr="004B4A54" w:rsidRDefault="0087189D" w:rsidP="008C12F1">
            <w:pPr>
              <w:rPr>
                <w:b/>
                <w:color w:val="0000FF"/>
              </w:rPr>
            </w:pPr>
            <w:r w:rsidRPr="004B4A54">
              <w:rPr>
                <w:b/>
                <w:color w:val="0000FF"/>
              </w:rPr>
              <w:t>C</w:t>
            </w:r>
          </w:p>
        </w:tc>
        <w:tc>
          <w:tcPr>
            <w:tcW w:w="553" w:type="dxa"/>
            <w:vAlign w:val="bottom"/>
          </w:tcPr>
          <w:p w:rsidR="0087189D" w:rsidRPr="004B4A54" w:rsidRDefault="0087189D" w:rsidP="008C12F1">
            <w:pPr>
              <w:rPr>
                <w:b/>
                <w:color w:val="0000FF"/>
              </w:rPr>
            </w:pPr>
            <w:r w:rsidRPr="004B4A54">
              <w:rPr>
                <w:b/>
                <w:color w:val="0000FF"/>
              </w:rPr>
              <w:t>C</w:t>
            </w:r>
          </w:p>
        </w:tc>
        <w:tc>
          <w:tcPr>
            <w:tcW w:w="553" w:type="dxa"/>
            <w:vAlign w:val="bottom"/>
          </w:tcPr>
          <w:p w:rsidR="0087189D" w:rsidRPr="004B4A54" w:rsidRDefault="0087189D" w:rsidP="008C12F1">
            <w:pPr>
              <w:rPr>
                <w:b/>
                <w:color w:val="0000FF"/>
              </w:rPr>
            </w:pPr>
            <w:r w:rsidRPr="004B4A54">
              <w:rPr>
                <w:b/>
                <w:color w:val="0000FF"/>
              </w:rPr>
              <w:t>B</w:t>
            </w:r>
          </w:p>
        </w:tc>
        <w:tc>
          <w:tcPr>
            <w:tcW w:w="553" w:type="dxa"/>
            <w:vAlign w:val="bottom"/>
          </w:tcPr>
          <w:p w:rsidR="0087189D" w:rsidRPr="004B4A54" w:rsidRDefault="0087189D" w:rsidP="008C12F1">
            <w:pPr>
              <w:rPr>
                <w:b/>
                <w:color w:val="0000FF"/>
              </w:rPr>
            </w:pPr>
            <w:r w:rsidRPr="004B4A54">
              <w:rPr>
                <w:b/>
                <w:color w:val="0000FF"/>
              </w:rPr>
              <w:t>A</w:t>
            </w:r>
          </w:p>
        </w:tc>
        <w:tc>
          <w:tcPr>
            <w:tcW w:w="553" w:type="dxa"/>
            <w:vAlign w:val="bottom"/>
          </w:tcPr>
          <w:p w:rsidR="0087189D" w:rsidRPr="004B4A54" w:rsidRDefault="0087189D" w:rsidP="008C12F1">
            <w:pPr>
              <w:rPr>
                <w:b/>
                <w:color w:val="0000FF"/>
              </w:rPr>
            </w:pPr>
            <w:r w:rsidRPr="004B4A54">
              <w:rPr>
                <w:b/>
                <w:color w:val="0000FF"/>
              </w:rPr>
              <w:t>B</w:t>
            </w:r>
          </w:p>
        </w:tc>
        <w:tc>
          <w:tcPr>
            <w:tcW w:w="553" w:type="dxa"/>
            <w:vAlign w:val="bottom"/>
          </w:tcPr>
          <w:p w:rsidR="0087189D" w:rsidRPr="004B4A54" w:rsidRDefault="0087189D" w:rsidP="008C12F1">
            <w:pPr>
              <w:rPr>
                <w:b/>
                <w:color w:val="0000FF"/>
              </w:rPr>
            </w:pPr>
            <w:r w:rsidRPr="004B4A54">
              <w:rPr>
                <w:b/>
                <w:color w:val="0000FF"/>
              </w:rPr>
              <w:t>D</w:t>
            </w:r>
          </w:p>
        </w:tc>
        <w:tc>
          <w:tcPr>
            <w:tcW w:w="553" w:type="dxa"/>
            <w:vAlign w:val="bottom"/>
          </w:tcPr>
          <w:p w:rsidR="0087189D" w:rsidRPr="004B4A54" w:rsidRDefault="0087189D" w:rsidP="008C12F1">
            <w:pPr>
              <w:rPr>
                <w:b/>
                <w:color w:val="0000FF"/>
              </w:rPr>
            </w:pPr>
            <w:r w:rsidRPr="004B4A54">
              <w:rPr>
                <w:b/>
                <w:color w:val="0000FF"/>
              </w:rPr>
              <w:t>A</w:t>
            </w:r>
          </w:p>
        </w:tc>
        <w:tc>
          <w:tcPr>
            <w:tcW w:w="553" w:type="dxa"/>
            <w:vAlign w:val="bottom"/>
          </w:tcPr>
          <w:p w:rsidR="0087189D" w:rsidRPr="004B4A54" w:rsidRDefault="0087189D" w:rsidP="008C12F1">
            <w:pPr>
              <w:rPr>
                <w:b/>
                <w:color w:val="0000FF"/>
              </w:rPr>
            </w:pPr>
            <w:r w:rsidRPr="004B4A54">
              <w:rPr>
                <w:b/>
                <w:color w:val="0000FF"/>
              </w:rPr>
              <w:t>B</w:t>
            </w:r>
          </w:p>
        </w:tc>
        <w:tc>
          <w:tcPr>
            <w:tcW w:w="553" w:type="dxa"/>
            <w:vAlign w:val="bottom"/>
          </w:tcPr>
          <w:p w:rsidR="0087189D" w:rsidRPr="004B4A54" w:rsidRDefault="0087189D" w:rsidP="008C12F1">
            <w:pPr>
              <w:rPr>
                <w:b/>
                <w:color w:val="0000FF"/>
              </w:rPr>
            </w:pPr>
            <w:r>
              <w:rPr>
                <w:b/>
                <w:color w:val="0000FF"/>
              </w:rPr>
              <w:t>D</w:t>
            </w:r>
          </w:p>
        </w:tc>
        <w:tc>
          <w:tcPr>
            <w:tcW w:w="553" w:type="dxa"/>
            <w:vAlign w:val="bottom"/>
          </w:tcPr>
          <w:p w:rsidR="0087189D" w:rsidRPr="004B4A54" w:rsidRDefault="0087189D" w:rsidP="008C12F1">
            <w:pPr>
              <w:rPr>
                <w:b/>
                <w:color w:val="0000FF"/>
              </w:rPr>
            </w:pPr>
            <w:r w:rsidRPr="004B4A54">
              <w:rPr>
                <w:b/>
                <w:color w:val="0000FF"/>
              </w:rPr>
              <w:t>D</w:t>
            </w:r>
          </w:p>
        </w:tc>
        <w:tc>
          <w:tcPr>
            <w:tcW w:w="553" w:type="dxa"/>
            <w:vAlign w:val="bottom"/>
          </w:tcPr>
          <w:p w:rsidR="0087189D" w:rsidRPr="004B4A54" w:rsidRDefault="0087189D" w:rsidP="008C12F1">
            <w:pPr>
              <w:rPr>
                <w:b/>
                <w:color w:val="0000FF"/>
              </w:rPr>
            </w:pPr>
            <w:r w:rsidRPr="004B4A54">
              <w:rPr>
                <w:b/>
                <w:color w:val="0000FF"/>
              </w:rPr>
              <w:t>B</w:t>
            </w:r>
          </w:p>
        </w:tc>
        <w:tc>
          <w:tcPr>
            <w:tcW w:w="553" w:type="dxa"/>
            <w:vAlign w:val="bottom"/>
          </w:tcPr>
          <w:p w:rsidR="0087189D" w:rsidRPr="004B4A54" w:rsidRDefault="0087189D" w:rsidP="008C12F1">
            <w:pPr>
              <w:rPr>
                <w:b/>
                <w:color w:val="0000FF"/>
              </w:rPr>
            </w:pPr>
            <w:r w:rsidRPr="004B4A54">
              <w:rPr>
                <w:b/>
                <w:color w:val="0000FF"/>
              </w:rPr>
              <w:t>A</w:t>
            </w:r>
          </w:p>
        </w:tc>
        <w:tc>
          <w:tcPr>
            <w:tcW w:w="553" w:type="dxa"/>
            <w:vAlign w:val="bottom"/>
          </w:tcPr>
          <w:p w:rsidR="0087189D" w:rsidRPr="004B4A54" w:rsidRDefault="0087189D" w:rsidP="008C12F1">
            <w:pPr>
              <w:rPr>
                <w:b/>
                <w:color w:val="0000FF"/>
              </w:rPr>
            </w:pPr>
            <w:r w:rsidRPr="004B4A54">
              <w:rPr>
                <w:b/>
                <w:color w:val="0000FF"/>
              </w:rPr>
              <w:t>C</w:t>
            </w:r>
          </w:p>
        </w:tc>
        <w:tc>
          <w:tcPr>
            <w:tcW w:w="553" w:type="dxa"/>
            <w:vAlign w:val="bottom"/>
          </w:tcPr>
          <w:p w:rsidR="0087189D" w:rsidRPr="004B4A54" w:rsidRDefault="0087189D" w:rsidP="008C12F1">
            <w:pPr>
              <w:rPr>
                <w:b/>
                <w:color w:val="0000FF"/>
              </w:rPr>
            </w:pPr>
            <w:r w:rsidRPr="004B4A54">
              <w:rPr>
                <w:b/>
                <w:color w:val="0000FF"/>
              </w:rPr>
              <w:t>D</w:t>
            </w:r>
          </w:p>
        </w:tc>
        <w:tc>
          <w:tcPr>
            <w:tcW w:w="553" w:type="dxa"/>
            <w:vAlign w:val="bottom"/>
          </w:tcPr>
          <w:p w:rsidR="0087189D" w:rsidRPr="004B4A54" w:rsidRDefault="0087189D" w:rsidP="008C12F1">
            <w:pPr>
              <w:rPr>
                <w:b/>
                <w:color w:val="0000FF"/>
              </w:rPr>
            </w:pPr>
            <w:r w:rsidRPr="004B4A54">
              <w:rPr>
                <w:b/>
                <w:color w:val="0000FF"/>
              </w:rPr>
              <w:t>B</w:t>
            </w:r>
          </w:p>
        </w:tc>
        <w:tc>
          <w:tcPr>
            <w:tcW w:w="553" w:type="dxa"/>
            <w:vAlign w:val="bottom"/>
          </w:tcPr>
          <w:p w:rsidR="0087189D" w:rsidRPr="004B4A54" w:rsidRDefault="0087189D" w:rsidP="008C12F1">
            <w:pPr>
              <w:rPr>
                <w:b/>
                <w:color w:val="0000FF"/>
              </w:rPr>
            </w:pPr>
            <w:r w:rsidRPr="004B4A54">
              <w:rPr>
                <w:b/>
                <w:color w:val="0000FF"/>
              </w:rPr>
              <w:t>B</w:t>
            </w:r>
          </w:p>
        </w:tc>
        <w:tc>
          <w:tcPr>
            <w:tcW w:w="553" w:type="dxa"/>
            <w:vAlign w:val="bottom"/>
          </w:tcPr>
          <w:p w:rsidR="0087189D" w:rsidRPr="004B4A54" w:rsidRDefault="0087189D" w:rsidP="008C12F1">
            <w:pPr>
              <w:rPr>
                <w:b/>
                <w:color w:val="0000FF"/>
              </w:rPr>
            </w:pPr>
            <w:r w:rsidRPr="004B4A54">
              <w:rPr>
                <w:b/>
                <w:color w:val="0000FF"/>
              </w:rPr>
              <w:t>B</w:t>
            </w:r>
          </w:p>
        </w:tc>
      </w:tr>
      <w:tr w:rsidR="0087189D" w:rsidRPr="004B4A54" w:rsidTr="0087189D">
        <w:tc>
          <w:tcPr>
            <w:tcW w:w="553" w:type="dxa"/>
            <w:vAlign w:val="bottom"/>
          </w:tcPr>
          <w:p w:rsidR="0087189D" w:rsidRPr="004B4A54" w:rsidRDefault="0087189D" w:rsidP="008C12F1">
            <w:pPr>
              <w:rPr>
                <w:b/>
                <w:color w:val="0000FF"/>
              </w:rPr>
            </w:pPr>
            <w:r w:rsidRPr="004B4A54">
              <w:rPr>
                <w:b/>
                <w:color w:val="0000FF"/>
              </w:rPr>
              <w:t>21</w:t>
            </w:r>
          </w:p>
        </w:tc>
        <w:tc>
          <w:tcPr>
            <w:tcW w:w="553" w:type="dxa"/>
            <w:vAlign w:val="bottom"/>
          </w:tcPr>
          <w:p w:rsidR="0087189D" w:rsidRPr="004B4A54" w:rsidRDefault="0087189D" w:rsidP="008C12F1">
            <w:pPr>
              <w:rPr>
                <w:b/>
                <w:color w:val="0000FF"/>
              </w:rPr>
            </w:pPr>
            <w:r w:rsidRPr="004B4A54">
              <w:rPr>
                <w:b/>
                <w:color w:val="0000FF"/>
              </w:rPr>
              <w:t>22</w:t>
            </w:r>
          </w:p>
        </w:tc>
        <w:tc>
          <w:tcPr>
            <w:tcW w:w="553" w:type="dxa"/>
            <w:vAlign w:val="bottom"/>
          </w:tcPr>
          <w:p w:rsidR="0087189D" w:rsidRPr="004B4A54" w:rsidRDefault="0087189D" w:rsidP="008C12F1">
            <w:pPr>
              <w:rPr>
                <w:b/>
                <w:color w:val="0000FF"/>
              </w:rPr>
            </w:pPr>
            <w:r w:rsidRPr="004B4A54">
              <w:rPr>
                <w:b/>
                <w:color w:val="0000FF"/>
              </w:rPr>
              <w:t>23</w:t>
            </w:r>
          </w:p>
        </w:tc>
        <w:tc>
          <w:tcPr>
            <w:tcW w:w="553" w:type="dxa"/>
            <w:vAlign w:val="bottom"/>
          </w:tcPr>
          <w:p w:rsidR="0087189D" w:rsidRPr="004B4A54" w:rsidRDefault="0087189D" w:rsidP="008C12F1">
            <w:pPr>
              <w:rPr>
                <w:b/>
                <w:color w:val="0000FF"/>
              </w:rPr>
            </w:pPr>
            <w:r w:rsidRPr="004B4A54">
              <w:rPr>
                <w:b/>
                <w:color w:val="0000FF"/>
              </w:rPr>
              <w:t>24</w:t>
            </w:r>
          </w:p>
        </w:tc>
        <w:tc>
          <w:tcPr>
            <w:tcW w:w="553" w:type="dxa"/>
            <w:vAlign w:val="bottom"/>
          </w:tcPr>
          <w:p w:rsidR="0087189D" w:rsidRPr="004B4A54" w:rsidRDefault="0087189D" w:rsidP="008C12F1">
            <w:pPr>
              <w:rPr>
                <w:b/>
                <w:color w:val="0000FF"/>
              </w:rPr>
            </w:pPr>
            <w:r w:rsidRPr="004B4A54">
              <w:rPr>
                <w:b/>
                <w:color w:val="0000FF"/>
              </w:rPr>
              <w:t>25</w:t>
            </w:r>
          </w:p>
        </w:tc>
        <w:tc>
          <w:tcPr>
            <w:tcW w:w="553" w:type="dxa"/>
            <w:vAlign w:val="bottom"/>
          </w:tcPr>
          <w:p w:rsidR="0087189D" w:rsidRPr="004B4A54" w:rsidRDefault="0087189D" w:rsidP="008C12F1">
            <w:pPr>
              <w:rPr>
                <w:b/>
                <w:color w:val="0000FF"/>
              </w:rPr>
            </w:pPr>
            <w:r w:rsidRPr="004B4A54">
              <w:rPr>
                <w:b/>
                <w:color w:val="0000FF"/>
              </w:rPr>
              <w:t>26</w:t>
            </w:r>
          </w:p>
        </w:tc>
        <w:tc>
          <w:tcPr>
            <w:tcW w:w="553" w:type="dxa"/>
            <w:vAlign w:val="bottom"/>
          </w:tcPr>
          <w:p w:rsidR="0087189D" w:rsidRPr="004B4A54" w:rsidRDefault="0087189D" w:rsidP="008C12F1">
            <w:pPr>
              <w:rPr>
                <w:b/>
                <w:color w:val="0000FF"/>
              </w:rPr>
            </w:pPr>
            <w:r w:rsidRPr="004B4A54">
              <w:rPr>
                <w:b/>
                <w:color w:val="0000FF"/>
              </w:rPr>
              <w:t>27</w:t>
            </w:r>
          </w:p>
        </w:tc>
        <w:tc>
          <w:tcPr>
            <w:tcW w:w="553" w:type="dxa"/>
            <w:vAlign w:val="bottom"/>
          </w:tcPr>
          <w:p w:rsidR="0087189D" w:rsidRPr="004B4A54" w:rsidRDefault="0087189D" w:rsidP="008C12F1">
            <w:pPr>
              <w:rPr>
                <w:b/>
                <w:color w:val="0000FF"/>
              </w:rPr>
            </w:pPr>
            <w:r w:rsidRPr="004B4A54">
              <w:rPr>
                <w:b/>
                <w:color w:val="0000FF"/>
              </w:rPr>
              <w:t>28</w:t>
            </w:r>
          </w:p>
        </w:tc>
        <w:tc>
          <w:tcPr>
            <w:tcW w:w="553" w:type="dxa"/>
            <w:vAlign w:val="bottom"/>
          </w:tcPr>
          <w:p w:rsidR="0087189D" w:rsidRPr="004B4A54" w:rsidRDefault="0087189D" w:rsidP="008C12F1">
            <w:pPr>
              <w:rPr>
                <w:b/>
                <w:color w:val="0000FF"/>
              </w:rPr>
            </w:pPr>
            <w:r w:rsidRPr="004B4A54">
              <w:rPr>
                <w:b/>
                <w:color w:val="0000FF"/>
              </w:rPr>
              <w:t>29</w:t>
            </w:r>
          </w:p>
        </w:tc>
        <w:tc>
          <w:tcPr>
            <w:tcW w:w="553" w:type="dxa"/>
            <w:vAlign w:val="bottom"/>
          </w:tcPr>
          <w:p w:rsidR="0087189D" w:rsidRPr="004B4A54" w:rsidRDefault="0087189D" w:rsidP="008C12F1">
            <w:pPr>
              <w:rPr>
                <w:b/>
                <w:color w:val="0000FF"/>
              </w:rPr>
            </w:pPr>
            <w:r w:rsidRPr="004B4A54">
              <w:rPr>
                <w:b/>
                <w:color w:val="0000FF"/>
              </w:rPr>
              <w:t>30</w:t>
            </w:r>
          </w:p>
        </w:tc>
        <w:tc>
          <w:tcPr>
            <w:tcW w:w="553" w:type="dxa"/>
            <w:vAlign w:val="bottom"/>
          </w:tcPr>
          <w:p w:rsidR="0087189D" w:rsidRPr="004B4A54" w:rsidRDefault="0087189D" w:rsidP="008C12F1">
            <w:pPr>
              <w:rPr>
                <w:b/>
                <w:color w:val="0000FF"/>
              </w:rPr>
            </w:pPr>
            <w:r w:rsidRPr="004B4A54">
              <w:rPr>
                <w:b/>
                <w:color w:val="0000FF"/>
              </w:rPr>
              <w:t>31</w:t>
            </w:r>
          </w:p>
        </w:tc>
        <w:tc>
          <w:tcPr>
            <w:tcW w:w="553" w:type="dxa"/>
            <w:vAlign w:val="bottom"/>
          </w:tcPr>
          <w:p w:rsidR="0087189D" w:rsidRPr="004B4A54" w:rsidRDefault="0087189D" w:rsidP="008C12F1">
            <w:pPr>
              <w:rPr>
                <w:b/>
                <w:color w:val="0000FF"/>
              </w:rPr>
            </w:pPr>
            <w:r w:rsidRPr="004B4A54">
              <w:rPr>
                <w:b/>
                <w:color w:val="0000FF"/>
              </w:rPr>
              <w:t>32</w:t>
            </w:r>
          </w:p>
        </w:tc>
        <w:tc>
          <w:tcPr>
            <w:tcW w:w="553" w:type="dxa"/>
            <w:vAlign w:val="bottom"/>
          </w:tcPr>
          <w:p w:rsidR="0087189D" w:rsidRPr="004B4A54" w:rsidRDefault="0087189D" w:rsidP="008C12F1">
            <w:pPr>
              <w:rPr>
                <w:b/>
                <w:color w:val="0000FF"/>
              </w:rPr>
            </w:pPr>
            <w:r w:rsidRPr="004B4A54">
              <w:rPr>
                <w:b/>
                <w:color w:val="0000FF"/>
              </w:rPr>
              <w:t>33</w:t>
            </w:r>
          </w:p>
        </w:tc>
        <w:tc>
          <w:tcPr>
            <w:tcW w:w="553" w:type="dxa"/>
            <w:vAlign w:val="bottom"/>
          </w:tcPr>
          <w:p w:rsidR="0087189D" w:rsidRPr="004B4A54" w:rsidRDefault="0087189D" w:rsidP="008C12F1">
            <w:pPr>
              <w:rPr>
                <w:b/>
                <w:color w:val="0000FF"/>
              </w:rPr>
            </w:pPr>
            <w:r w:rsidRPr="004B4A54">
              <w:rPr>
                <w:b/>
                <w:color w:val="0000FF"/>
              </w:rPr>
              <w:t>34</w:t>
            </w:r>
          </w:p>
        </w:tc>
        <w:tc>
          <w:tcPr>
            <w:tcW w:w="553" w:type="dxa"/>
            <w:vAlign w:val="bottom"/>
          </w:tcPr>
          <w:p w:rsidR="0087189D" w:rsidRPr="004B4A54" w:rsidRDefault="0087189D" w:rsidP="008C12F1">
            <w:pPr>
              <w:rPr>
                <w:b/>
                <w:color w:val="0000FF"/>
              </w:rPr>
            </w:pPr>
            <w:r w:rsidRPr="004B4A54">
              <w:rPr>
                <w:b/>
                <w:color w:val="0000FF"/>
              </w:rPr>
              <w:t>35</w:t>
            </w:r>
          </w:p>
        </w:tc>
        <w:tc>
          <w:tcPr>
            <w:tcW w:w="553" w:type="dxa"/>
            <w:vAlign w:val="bottom"/>
          </w:tcPr>
          <w:p w:rsidR="0087189D" w:rsidRPr="004B4A54" w:rsidRDefault="0087189D" w:rsidP="008C12F1">
            <w:pPr>
              <w:rPr>
                <w:b/>
                <w:color w:val="0000FF"/>
              </w:rPr>
            </w:pPr>
            <w:r w:rsidRPr="004B4A54">
              <w:rPr>
                <w:b/>
                <w:color w:val="0000FF"/>
              </w:rPr>
              <w:t>36</w:t>
            </w:r>
          </w:p>
        </w:tc>
        <w:tc>
          <w:tcPr>
            <w:tcW w:w="553" w:type="dxa"/>
            <w:vAlign w:val="bottom"/>
          </w:tcPr>
          <w:p w:rsidR="0087189D" w:rsidRPr="004B4A54" w:rsidRDefault="0087189D" w:rsidP="008C12F1">
            <w:pPr>
              <w:rPr>
                <w:b/>
                <w:color w:val="0000FF"/>
              </w:rPr>
            </w:pPr>
            <w:r w:rsidRPr="004B4A54">
              <w:rPr>
                <w:b/>
                <w:color w:val="0000FF"/>
              </w:rPr>
              <w:t>37</w:t>
            </w:r>
          </w:p>
        </w:tc>
        <w:tc>
          <w:tcPr>
            <w:tcW w:w="553" w:type="dxa"/>
            <w:vAlign w:val="bottom"/>
          </w:tcPr>
          <w:p w:rsidR="0087189D" w:rsidRPr="004B4A54" w:rsidRDefault="0087189D" w:rsidP="008C12F1">
            <w:pPr>
              <w:rPr>
                <w:b/>
                <w:color w:val="0000FF"/>
              </w:rPr>
            </w:pPr>
            <w:r w:rsidRPr="004B4A54">
              <w:rPr>
                <w:b/>
                <w:color w:val="0000FF"/>
              </w:rPr>
              <w:t>38</w:t>
            </w:r>
          </w:p>
        </w:tc>
        <w:tc>
          <w:tcPr>
            <w:tcW w:w="553" w:type="dxa"/>
            <w:vAlign w:val="bottom"/>
          </w:tcPr>
          <w:p w:rsidR="0087189D" w:rsidRPr="004B4A54" w:rsidRDefault="0087189D" w:rsidP="008C12F1">
            <w:pPr>
              <w:rPr>
                <w:b/>
                <w:color w:val="0000FF"/>
              </w:rPr>
            </w:pPr>
            <w:r w:rsidRPr="004B4A54">
              <w:rPr>
                <w:b/>
                <w:color w:val="0000FF"/>
              </w:rPr>
              <w:t>39</w:t>
            </w:r>
          </w:p>
        </w:tc>
        <w:tc>
          <w:tcPr>
            <w:tcW w:w="553" w:type="dxa"/>
            <w:vAlign w:val="bottom"/>
          </w:tcPr>
          <w:p w:rsidR="0087189D" w:rsidRPr="004B4A54" w:rsidRDefault="0087189D" w:rsidP="008C12F1">
            <w:pPr>
              <w:rPr>
                <w:b/>
                <w:color w:val="0000FF"/>
              </w:rPr>
            </w:pPr>
            <w:r w:rsidRPr="004B4A54">
              <w:rPr>
                <w:b/>
                <w:color w:val="0000FF"/>
              </w:rPr>
              <w:t>40</w:t>
            </w:r>
          </w:p>
        </w:tc>
      </w:tr>
      <w:tr w:rsidR="0087189D" w:rsidRPr="004B4A54" w:rsidTr="0087189D">
        <w:tc>
          <w:tcPr>
            <w:tcW w:w="553" w:type="dxa"/>
            <w:vAlign w:val="bottom"/>
          </w:tcPr>
          <w:p w:rsidR="0087189D" w:rsidRPr="004B4A54" w:rsidRDefault="0087189D" w:rsidP="008C12F1">
            <w:pPr>
              <w:rPr>
                <w:b/>
                <w:color w:val="0000FF"/>
              </w:rPr>
            </w:pPr>
            <w:r>
              <w:rPr>
                <w:b/>
                <w:color w:val="0000FF"/>
              </w:rPr>
              <w:t>D</w:t>
            </w:r>
          </w:p>
        </w:tc>
        <w:tc>
          <w:tcPr>
            <w:tcW w:w="553" w:type="dxa"/>
            <w:vAlign w:val="bottom"/>
          </w:tcPr>
          <w:p w:rsidR="0087189D" w:rsidRPr="004B4A54" w:rsidRDefault="0087189D" w:rsidP="008C12F1">
            <w:pPr>
              <w:rPr>
                <w:b/>
                <w:color w:val="0000FF"/>
              </w:rPr>
            </w:pPr>
            <w:r w:rsidRPr="004B4A54">
              <w:rPr>
                <w:b/>
                <w:color w:val="0000FF"/>
              </w:rPr>
              <w:t>D</w:t>
            </w:r>
          </w:p>
        </w:tc>
        <w:tc>
          <w:tcPr>
            <w:tcW w:w="553" w:type="dxa"/>
            <w:vAlign w:val="bottom"/>
          </w:tcPr>
          <w:p w:rsidR="0087189D" w:rsidRPr="004B4A54" w:rsidRDefault="0087189D" w:rsidP="008C12F1">
            <w:pPr>
              <w:rPr>
                <w:b/>
                <w:color w:val="0000FF"/>
              </w:rPr>
            </w:pPr>
            <w:r w:rsidRPr="004B4A54">
              <w:rPr>
                <w:b/>
                <w:color w:val="0000FF"/>
              </w:rPr>
              <w:t>B</w:t>
            </w:r>
          </w:p>
        </w:tc>
        <w:tc>
          <w:tcPr>
            <w:tcW w:w="553" w:type="dxa"/>
            <w:vAlign w:val="bottom"/>
          </w:tcPr>
          <w:p w:rsidR="0087189D" w:rsidRPr="004B4A54" w:rsidRDefault="0087189D" w:rsidP="008C12F1">
            <w:pPr>
              <w:rPr>
                <w:b/>
                <w:color w:val="0000FF"/>
              </w:rPr>
            </w:pPr>
            <w:r w:rsidRPr="004B4A54">
              <w:rPr>
                <w:b/>
                <w:color w:val="0000FF"/>
              </w:rPr>
              <w:t>A</w:t>
            </w:r>
          </w:p>
        </w:tc>
        <w:tc>
          <w:tcPr>
            <w:tcW w:w="553" w:type="dxa"/>
            <w:vAlign w:val="bottom"/>
          </w:tcPr>
          <w:p w:rsidR="0087189D" w:rsidRPr="004B4A54" w:rsidRDefault="0087189D" w:rsidP="008C12F1">
            <w:pPr>
              <w:rPr>
                <w:b/>
                <w:color w:val="0000FF"/>
              </w:rPr>
            </w:pPr>
            <w:r w:rsidRPr="004B4A54">
              <w:rPr>
                <w:b/>
                <w:color w:val="0000FF"/>
              </w:rPr>
              <w:t>D</w:t>
            </w:r>
          </w:p>
        </w:tc>
        <w:tc>
          <w:tcPr>
            <w:tcW w:w="553" w:type="dxa"/>
            <w:vAlign w:val="bottom"/>
          </w:tcPr>
          <w:p w:rsidR="0087189D" w:rsidRPr="004B4A54" w:rsidRDefault="0087189D" w:rsidP="008C12F1">
            <w:pPr>
              <w:rPr>
                <w:b/>
                <w:color w:val="0000FF"/>
              </w:rPr>
            </w:pPr>
          </w:p>
        </w:tc>
        <w:tc>
          <w:tcPr>
            <w:tcW w:w="553" w:type="dxa"/>
            <w:vAlign w:val="bottom"/>
          </w:tcPr>
          <w:p w:rsidR="0087189D" w:rsidRPr="004B4A54" w:rsidRDefault="0087189D" w:rsidP="008C12F1">
            <w:pPr>
              <w:rPr>
                <w:b/>
                <w:color w:val="0000FF"/>
              </w:rPr>
            </w:pPr>
            <w:r w:rsidRPr="004B4A54">
              <w:rPr>
                <w:b/>
                <w:color w:val="0000FF"/>
              </w:rPr>
              <w:t>B</w:t>
            </w:r>
          </w:p>
        </w:tc>
        <w:tc>
          <w:tcPr>
            <w:tcW w:w="553" w:type="dxa"/>
            <w:vAlign w:val="bottom"/>
          </w:tcPr>
          <w:p w:rsidR="0087189D" w:rsidRPr="004B4A54" w:rsidRDefault="0087189D" w:rsidP="008C12F1">
            <w:pPr>
              <w:rPr>
                <w:b/>
                <w:color w:val="0000FF"/>
              </w:rPr>
            </w:pPr>
            <w:r w:rsidRPr="004B4A54">
              <w:rPr>
                <w:b/>
                <w:color w:val="0000FF"/>
              </w:rPr>
              <w:t>B</w:t>
            </w:r>
          </w:p>
        </w:tc>
        <w:tc>
          <w:tcPr>
            <w:tcW w:w="553" w:type="dxa"/>
            <w:vAlign w:val="bottom"/>
          </w:tcPr>
          <w:p w:rsidR="0087189D" w:rsidRPr="004B4A54" w:rsidRDefault="0087189D" w:rsidP="008C12F1">
            <w:pPr>
              <w:rPr>
                <w:b/>
                <w:color w:val="0000FF"/>
              </w:rPr>
            </w:pPr>
            <w:r w:rsidRPr="004B4A54">
              <w:rPr>
                <w:b/>
                <w:color w:val="0000FF"/>
              </w:rPr>
              <w:t>B</w:t>
            </w:r>
          </w:p>
        </w:tc>
        <w:tc>
          <w:tcPr>
            <w:tcW w:w="553" w:type="dxa"/>
            <w:vAlign w:val="bottom"/>
          </w:tcPr>
          <w:p w:rsidR="0087189D" w:rsidRPr="004B4A54" w:rsidRDefault="0087189D" w:rsidP="008C12F1">
            <w:pPr>
              <w:rPr>
                <w:b/>
                <w:color w:val="0000FF"/>
              </w:rPr>
            </w:pPr>
            <w:r w:rsidRPr="004B4A54">
              <w:rPr>
                <w:b/>
                <w:color w:val="0000FF"/>
              </w:rPr>
              <w:t>A</w:t>
            </w:r>
          </w:p>
        </w:tc>
        <w:tc>
          <w:tcPr>
            <w:tcW w:w="553" w:type="dxa"/>
            <w:vAlign w:val="bottom"/>
          </w:tcPr>
          <w:p w:rsidR="0087189D" w:rsidRPr="004B4A54" w:rsidRDefault="0087189D" w:rsidP="008C12F1">
            <w:pPr>
              <w:rPr>
                <w:b/>
                <w:color w:val="0000FF"/>
              </w:rPr>
            </w:pPr>
            <w:r w:rsidRPr="004B4A54">
              <w:rPr>
                <w:b/>
                <w:color w:val="0000FF"/>
              </w:rPr>
              <w:t>D</w:t>
            </w:r>
          </w:p>
        </w:tc>
        <w:tc>
          <w:tcPr>
            <w:tcW w:w="553" w:type="dxa"/>
            <w:vAlign w:val="bottom"/>
          </w:tcPr>
          <w:p w:rsidR="0087189D" w:rsidRPr="004B4A54" w:rsidRDefault="0087189D" w:rsidP="008C12F1">
            <w:pPr>
              <w:rPr>
                <w:b/>
                <w:color w:val="0000FF"/>
              </w:rPr>
            </w:pPr>
            <w:r>
              <w:rPr>
                <w:b/>
                <w:color w:val="0000FF"/>
              </w:rPr>
              <w:t>D</w:t>
            </w:r>
          </w:p>
        </w:tc>
        <w:tc>
          <w:tcPr>
            <w:tcW w:w="553" w:type="dxa"/>
            <w:vAlign w:val="bottom"/>
          </w:tcPr>
          <w:p w:rsidR="0087189D" w:rsidRPr="004B4A54" w:rsidRDefault="0087189D" w:rsidP="008C12F1">
            <w:pPr>
              <w:rPr>
                <w:b/>
                <w:color w:val="0000FF"/>
              </w:rPr>
            </w:pPr>
            <w:r w:rsidRPr="004B4A54">
              <w:rPr>
                <w:b/>
                <w:color w:val="0000FF"/>
              </w:rPr>
              <w:t>B</w:t>
            </w:r>
          </w:p>
        </w:tc>
        <w:tc>
          <w:tcPr>
            <w:tcW w:w="553" w:type="dxa"/>
            <w:vAlign w:val="bottom"/>
          </w:tcPr>
          <w:p w:rsidR="0087189D" w:rsidRPr="004B4A54" w:rsidRDefault="0087189D" w:rsidP="008C12F1">
            <w:pPr>
              <w:rPr>
                <w:b/>
                <w:color w:val="0000FF"/>
              </w:rPr>
            </w:pPr>
            <w:r w:rsidRPr="004B4A54">
              <w:rPr>
                <w:b/>
                <w:color w:val="0000FF"/>
              </w:rPr>
              <w:t>C</w:t>
            </w:r>
          </w:p>
        </w:tc>
        <w:tc>
          <w:tcPr>
            <w:tcW w:w="553" w:type="dxa"/>
            <w:vAlign w:val="bottom"/>
          </w:tcPr>
          <w:p w:rsidR="0087189D" w:rsidRPr="004B4A54" w:rsidRDefault="0087189D" w:rsidP="008C12F1">
            <w:pPr>
              <w:rPr>
                <w:b/>
                <w:color w:val="0000FF"/>
              </w:rPr>
            </w:pPr>
            <w:r w:rsidRPr="004B4A54">
              <w:rPr>
                <w:b/>
                <w:color w:val="0000FF"/>
              </w:rPr>
              <w:t>A</w:t>
            </w:r>
          </w:p>
        </w:tc>
        <w:tc>
          <w:tcPr>
            <w:tcW w:w="553" w:type="dxa"/>
            <w:vAlign w:val="bottom"/>
          </w:tcPr>
          <w:p w:rsidR="0087189D" w:rsidRPr="004B4A54" w:rsidRDefault="0087189D" w:rsidP="008C12F1">
            <w:pPr>
              <w:rPr>
                <w:b/>
                <w:color w:val="0000FF"/>
              </w:rPr>
            </w:pPr>
            <w:r w:rsidRPr="004B4A54">
              <w:rPr>
                <w:b/>
                <w:color w:val="0000FF"/>
              </w:rPr>
              <w:t>C</w:t>
            </w:r>
          </w:p>
        </w:tc>
        <w:tc>
          <w:tcPr>
            <w:tcW w:w="553" w:type="dxa"/>
            <w:vAlign w:val="bottom"/>
          </w:tcPr>
          <w:p w:rsidR="0087189D" w:rsidRPr="004B4A54" w:rsidRDefault="0087189D" w:rsidP="008C12F1">
            <w:pPr>
              <w:rPr>
                <w:b/>
                <w:color w:val="0000FF"/>
              </w:rPr>
            </w:pPr>
            <w:r>
              <w:rPr>
                <w:b/>
                <w:color w:val="0000FF"/>
              </w:rPr>
              <w:t>D</w:t>
            </w:r>
          </w:p>
        </w:tc>
        <w:tc>
          <w:tcPr>
            <w:tcW w:w="553" w:type="dxa"/>
            <w:vAlign w:val="bottom"/>
          </w:tcPr>
          <w:p w:rsidR="0087189D" w:rsidRPr="004B4A54" w:rsidRDefault="0087189D" w:rsidP="008C12F1">
            <w:pPr>
              <w:rPr>
                <w:b/>
                <w:color w:val="0000FF"/>
              </w:rPr>
            </w:pPr>
            <w:r w:rsidRPr="004B4A54">
              <w:rPr>
                <w:b/>
                <w:color w:val="0000FF"/>
              </w:rPr>
              <w:t>B</w:t>
            </w:r>
          </w:p>
        </w:tc>
        <w:tc>
          <w:tcPr>
            <w:tcW w:w="553" w:type="dxa"/>
            <w:vAlign w:val="bottom"/>
          </w:tcPr>
          <w:p w:rsidR="0087189D" w:rsidRPr="004B4A54" w:rsidRDefault="0087189D" w:rsidP="008C12F1">
            <w:pPr>
              <w:rPr>
                <w:b/>
                <w:color w:val="0000FF"/>
              </w:rPr>
            </w:pPr>
            <w:r w:rsidRPr="004B4A54">
              <w:rPr>
                <w:b/>
                <w:color w:val="0000FF"/>
              </w:rPr>
              <w:t>D</w:t>
            </w:r>
          </w:p>
        </w:tc>
        <w:tc>
          <w:tcPr>
            <w:tcW w:w="553" w:type="dxa"/>
            <w:vAlign w:val="bottom"/>
          </w:tcPr>
          <w:p w:rsidR="0087189D" w:rsidRPr="004B4A54" w:rsidRDefault="0087189D" w:rsidP="008C12F1">
            <w:pPr>
              <w:rPr>
                <w:b/>
                <w:color w:val="0000FF"/>
              </w:rPr>
            </w:pPr>
          </w:p>
        </w:tc>
      </w:tr>
    </w:tbl>
    <w:p w:rsidR="0087189D" w:rsidRDefault="0087189D" w:rsidP="004B4A54">
      <w:pPr>
        <w:jc w:val="center"/>
        <w:rPr>
          <w:b/>
        </w:rPr>
      </w:pPr>
    </w:p>
    <w:p w:rsidR="0087189D" w:rsidRPr="004B4A54" w:rsidRDefault="0087189D" w:rsidP="004B4A54">
      <w:pPr>
        <w:jc w:val="center"/>
        <w:rPr>
          <w:b/>
        </w:rPr>
      </w:pPr>
    </w:p>
    <w:p w:rsidR="004B4A54" w:rsidRDefault="004B4A54" w:rsidP="009C7A50">
      <w:pPr>
        <w:rPr>
          <w:b/>
          <w:i/>
        </w:rPr>
      </w:pPr>
    </w:p>
    <w:p w:rsidR="00C0250A" w:rsidRPr="00C0250A" w:rsidRDefault="00C0250A" w:rsidP="009C7A50"/>
    <w:p w:rsidR="009C7A50" w:rsidRPr="00C0250A" w:rsidRDefault="009C7A50" w:rsidP="009C7A50"/>
    <w:p w:rsidR="009C7A50" w:rsidRPr="00C0250A" w:rsidRDefault="009C7A50">
      <w:pPr>
        <w:jc w:val="center"/>
      </w:pPr>
    </w:p>
    <w:sectPr w:rsidR="009C7A50" w:rsidRPr="00C0250A" w:rsidSect="0087189D">
      <w:headerReference w:type="default" r:id="rId65"/>
      <w:footerReference w:type="default" r:id="rId66"/>
      <w:pgSz w:w="12240" w:h="15840"/>
      <w:pgMar w:top="851" w:right="540" w:bottom="270" w:left="851" w:header="540" w:footer="21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504A" w:rsidRDefault="0008504A" w:rsidP="008538E0">
      <w:r>
        <w:separator/>
      </w:r>
    </w:p>
  </w:endnote>
  <w:endnote w:type="continuationSeparator" w:id="0">
    <w:p w:rsidR="0008504A" w:rsidRDefault="0008504A" w:rsidP="00853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1C2" w:rsidRPr="00991A8E" w:rsidRDefault="003F31C2" w:rsidP="00991A8E">
    <w:pPr>
      <w:widowControl w:val="0"/>
      <w:tabs>
        <w:tab w:val="center" w:pos="4680"/>
        <w:tab w:val="right" w:pos="9360"/>
        <w:tab w:val="right" w:pos="10348"/>
      </w:tabs>
      <w:spacing w:before="120" w:after="120"/>
      <w:rPr>
        <w:rFonts w:eastAsia="SimSun"/>
        <w:kern w:val="2"/>
        <w:lang w:eastAsia="zh-CN"/>
      </w:rPr>
    </w:pPr>
    <w:r w:rsidRPr="00991A8E">
      <w:rPr>
        <w:rFonts w:eastAsia="SimSun"/>
        <w:b/>
        <w:kern w:val="2"/>
        <w:lang w:val="nl-NL" w:eastAsia="zh-CN"/>
      </w:rPr>
      <w:t xml:space="preserve">                                                                     </w:t>
    </w:r>
    <w:r>
      <w:rPr>
        <w:rFonts w:eastAsia="SimSun"/>
        <w:b/>
        <w:kern w:val="2"/>
        <w:lang w:val="nl-NL" w:eastAsia="zh-CN"/>
      </w:rPr>
      <w:t xml:space="preserve">    </w:t>
    </w:r>
    <w:r w:rsidRPr="00991A8E">
      <w:rPr>
        <w:rFonts w:eastAsia="SimSun"/>
        <w:b/>
        <w:kern w:val="2"/>
        <w:lang w:val="nl-NL" w:eastAsia="zh-CN"/>
      </w:rPr>
      <w:t xml:space="preserve"> </w:t>
    </w:r>
    <w:r w:rsidRPr="00991A8E">
      <w:rPr>
        <w:rFonts w:eastAsia="SimSun"/>
        <w:b/>
        <w:color w:val="00B0F0"/>
        <w:kern w:val="2"/>
        <w:lang w:val="nl-NL" w:eastAsia="zh-CN"/>
      </w:rPr>
      <w:t/>
    </w:r>
    <w:r w:rsidRPr="00991A8E">
      <w:rPr>
        <w:rFonts w:eastAsia="SimSun"/>
        <w:b/>
        <w:color w:val="FF0000"/>
        <w:kern w:val="2"/>
        <w:lang w:val="nl-NL" w:eastAsia="zh-CN"/>
      </w:rPr>
      <w:t xml:space="preserve"/>
    </w:r>
    <w:r w:rsidRPr="00991A8E">
      <w:rPr>
        <w:rFonts w:eastAsia="SimSun"/>
        <w:b/>
        <w:kern w:val="2"/>
        <w:lang w:eastAsia="zh-CN"/>
      </w:rPr>
      <w:t xml:space="preserve">                                </w:t>
    </w:r>
    <w:r w:rsidRPr="00991A8E">
      <w:rPr>
        <w:rFonts w:eastAsia="SimSun"/>
        <w:b/>
        <w:color w:val="FF0000"/>
        <w:kern w:val="2"/>
        <w:lang w:eastAsia="zh-CN"/>
      </w:rPr>
      <w:t>Trang</w:t>
    </w:r>
    <w:r w:rsidRPr="00991A8E">
      <w:rPr>
        <w:rFonts w:eastAsia="SimSun"/>
        <w:b/>
        <w:color w:val="0070C0"/>
        <w:kern w:val="2"/>
        <w:lang w:eastAsia="zh-CN"/>
      </w:rPr>
      <w:t xml:space="preserve"> </w:t>
    </w:r>
    <w:r w:rsidRPr="00991A8E">
      <w:rPr>
        <w:rFonts w:eastAsia="SimSun"/>
        <w:b/>
        <w:color w:val="0070C0"/>
        <w:kern w:val="2"/>
        <w:lang w:eastAsia="zh-CN"/>
      </w:rPr>
      <w:fldChar w:fldCharType="begin"/>
    </w:r>
    <w:r w:rsidRPr="00991A8E">
      <w:rPr>
        <w:rFonts w:eastAsia="SimSun"/>
        <w:b/>
        <w:color w:val="0070C0"/>
        <w:kern w:val="2"/>
        <w:lang w:eastAsia="zh-CN"/>
      </w:rPr>
      <w:instrText xml:space="preserve"> PAGE   \* MERGEFORMAT </w:instrText>
    </w:r>
    <w:r w:rsidRPr="00991A8E">
      <w:rPr>
        <w:rFonts w:eastAsia="SimSun"/>
        <w:b/>
        <w:color w:val="0070C0"/>
        <w:kern w:val="2"/>
        <w:lang w:eastAsia="zh-CN"/>
      </w:rPr>
      <w:fldChar w:fldCharType="separate"/>
    </w:r>
    <w:r w:rsidR="00F96702">
      <w:rPr>
        <w:rFonts w:eastAsia="SimSun"/>
        <w:b/>
        <w:noProof/>
        <w:color w:val="0070C0"/>
        <w:kern w:val="2"/>
        <w:lang w:eastAsia="zh-CN"/>
      </w:rPr>
      <w:t>3</w:t>
    </w:r>
    <w:r w:rsidRPr="00991A8E">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504A" w:rsidRDefault="0008504A" w:rsidP="008538E0">
      <w:r>
        <w:separator/>
      </w:r>
    </w:p>
  </w:footnote>
  <w:footnote w:type="continuationSeparator" w:id="0">
    <w:p w:rsidR="0008504A" w:rsidRDefault="0008504A" w:rsidP="008538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1C2" w:rsidRPr="00991A8E" w:rsidRDefault="003F31C2" w:rsidP="00991A8E">
    <w:pPr>
      <w:widowControl w:val="0"/>
      <w:tabs>
        <w:tab w:val="center" w:pos="4513"/>
        <w:tab w:val="right" w:pos="9026"/>
      </w:tabs>
      <w:autoSpaceDE w:val="0"/>
      <w:autoSpaceDN w:val="0"/>
      <w:jc w:val="center"/>
      <w:rPr>
        <w:color w:val="auto"/>
        <w:sz w:val="22"/>
        <w:szCs w:val="22"/>
        <w:lang w:val="vi"/>
      </w:rPr>
    </w:pPr>
    <w:r w:rsidRPr="00991A8E">
      <w:rPr>
        <w:rFonts w:eastAsia="Calibri"/>
        <w:b/>
        <w:color w:val="00B0F0"/>
        <w:lang w:val="nl-NL"/>
      </w:rPr>
      <w:t/>
    </w:r>
    <w:r w:rsidRPr="00991A8E">
      <w:rPr>
        <w:rFonts w:eastAsia="Calibri"/>
        <w:b/>
        <w:color w:val="FF0000"/>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F4478"/>
    <w:rsid w:val="00062B6B"/>
    <w:rsid w:val="0008504A"/>
    <w:rsid w:val="0009614C"/>
    <w:rsid w:val="000E55C9"/>
    <w:rsid w:val="001B24F4"/>
    <w:rsid w:val="001B5ECC"/>
    <w:rsid w:val="001D38B3"/>
    <w:rsid w:val="001D54AE"/>
    <w:rsid w:val="00203C4F"/>
    <w:rsid w:val="002B339E"/>
    <w:rsid w:val="003255CA"/>
    <w:rsid w:val="00333084"/>
    <w:rsid w:val="00380034"/>
    <w:rsid w:val="003F31C2"/>
    <w:rsid w:val="004013E1"/>
    <w:rsid w:val="00405771"/>
    <w:rsid w:val="00486012"/>
    <w:rsid w:val="004B4A54"/>
    <w:rsid w:val="005063AE"/>
    <w:rsid w:val="005463F4"/>
    <w:rsid w:val="005519F6"/>
    <w:rsid w:val="00555A2B"/>
    <w:rsid w:val="005E5D93"/>
    <w:rsid w:val="005F3119"/>
    <w:rsid w:val="00603830"/>
    <w:rsid w:val="00626D94"/>
    <w:rsid w:val="00695377"/>
    <w:rsid w:val="006F6C5A"/>
    <w:rsid w:val="007427F5"/>
    <w:rsid w:val="00761F58"/>
    <w:rsid w:val="00762C10"/>
    <w:rsid w:val="0077297D"/>
    <w:rsid w:val="00774C74"/>
    <w:rsid w:val="00775D26"/>
    <w:rsid w:val="007B2B70"/>
    <w:rsid w:val="007E27C2"/>
    <w:rsid w:val="008538E0"/>
    <w:rsid w:val="0087189D"/>
    <w:rsid w:val="008A6D7D"/>
    <w:rsid w:val="008C4DAA"/>
    <w:rsid w:val="008D54F8"/>
    <w:rsid w:val="00991A8E"/>
    <w:rsid w:val="009C7A50"/>
    <w:rsid w:val="009E5FB7"/>
    <w:rsid w:val="00A11859"/>
    <w:rsid w:val="00B83C73"/>
    <w:rsid w:val="00BB5891"/>
    <w:rsid w:val="00BC7F67"/>
    <w:rsid w:val="00C0250A"/>
    <w:rsid w:val="00C41099"/>
    <w:rsid w:val="00C8548C"/>
    <w:rsid w:val="00CE42A1"/>
    <w:rsid w:val="00D34C22"/>
    <w:rsid w:val="00D80C8C"/>
    <w:rsid w:val="00E50989"/>
    <w:rsid w:val="00EE4CA7"/>
    <w:rsid w:val="00EF6C26"/>
    <w:rsid w:val="00F02A0A"/>
    <w:rsid w:val="00F65DE5"/>
    <w:rsid w:val="00F96702"/>
    <w:rsid w:val="00FA3777"/>
    <w:rsid w:val="00FB0DA6"/>
    <w:rsid w:val="00FC3D57"/>
    <w:rsid w:val="00FF447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5D26"/>
    <w:pPr>
      <w:spacing w:after="0" w:line="240" w:lineRule="auto"/>
    </w:pPr>
    <w:rPr>
      <w:rFonts w:ascii="Times New Roman" w:eastAsia="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38E0"/>
    <w:pPr>
      <w:tabs>
        <w:tab w:val="center" w:pos="4680"/>
        <w:tab w:val="right" w:pos="9360"/>
      </w:tabs>
    </w:pPr>
  </w:style>
  <w:style w:type="character" w:customStyle="1" w:styleId="HeaderChar">
    <w:name w:val="Header Char"/>
    <w:basedOn w:val="DefaultParagraphFont"/>
    <w:link w:val="Header"/>
    <w:uiPriority w:val="99"/>
    <w:rsid w:val="008538E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538E0"/>
    <w:pPr>
      <w:tabs>
        <w:tab w:val="center" w:pos="4680"/>
        <w:tab w:val="right" w:pos="9360"/>
      </w:tabs>
    </w:pPr>
  </w:style>
  <w:style w:type="character" w:customStyle="1" w:styleId="FooterChar">
    <w:name w:val="Footer Char"/>
    <w:basedOn w:val="DefaultParagraphFont"/>
    <w:link w:val="Footer"/>
    <w:uiPriority w:val="99"/>
    <w:rsid w:val="008538E0"/>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E5D93"/>
    <w:rPr>
      <w:rFonts w:ascii="Tahoma" w:hAnsi="Tahoma" w:cs="Tahoma"/>
      <w:sz w:val="16"/>
      <w:szCs w:val="16"/>
    </w:rPr>
  </w:style>
  <w:style w:type="character" w:customStyle="1" w:styleId="BalloonTextChar">
    <w:name w:val="Balloon Text Char"/>
    <w:basedOn w:val="DefaultParagraphFont"/>
    <w:link w:val="BalloonText"/>
    <w:uiPriority w:val="99"/>
    <w:semiHidden/>
    <w:rsid w:val="005E5D93"/>
    <w:rPr>
      <w:rFonts w:ascii="Tahoma" w:eastAsia="Times New Roman" w:hAnsi="Tahoma" w:cs="Tahoma"/>
      <w:color w:val="000000"/>
      <w:sz w:val="16"/>
      <w:szCs w:val="16"/>
    </w:rPr>
  </w:style>
  <w:style w:type="paragraph" w:customStyle="1" w:styleId="TableParagraph">
    <w:name w:val="Table Paragraph"/>
    <w:basedOn w:val="Normal"/>
    <w:uiPriority w:val="1"/>
    <w:qFormat/>
    <w:rsid w:val="008C4DAA"/>
    <w:pPr>
      <w:widowControl w:val="0"/>
      <w:autoSpaceDE w:val="0"/>
      <w:autoSpaceDN w:val="0"/>
    </w:pPr>
    <w:rPr>
      <w:color w:val="auto"/>
      <w:sz w:val="22"/>
      <w:szCs w:val="22"/>
    </w:rPr>
  </w:style>
  <w:style w:type="table" w:styleId="TableGrid">
    <w:name w:val="Table Grid"/>
    <w:basedOn w:val="TableNormal"/>
    <w:uiPriority w:val="39"/>
    <w:rsid w:val="004B4A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8189444">
      <w:bodyDiv w:val="1"/>
      <w:marLeft w:val="0"/>
      <w:marRight w:val="0"/>
      <w:marTop w:val="0"/>
      <w:marBottom w:val="0"/>
      <w:divBdr>
        <w:top w:val="none" w:sz="0" w:space="0" w:color="auto"/>
        <w:left w:val="none" w:sz="0" w:space="0" w:color="auto"/>
        <w:bottom w:val="none" w:sz="0" w:space="0" w:color="auto"/>
        <w:right w:val="none" w:sz="0" w:space="0" w:color="auto"/>
      </w:divBdr>
    </w:div>
    <w:div w:id="1673339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2.bin" Type="http://schemas.openxmlformats.org/officeDocument/2006/relationships/oleObject"/><Relationship Id="rId11" Target="media/image3.wmf" Type="http://schemas.openxmlformats.org/officeDocument/2006/relationships/image"/><Relationship Id="rId12" Target="embeddings/oleObject3.bin" Type="http://schemas.openxmlformats.org/officeDocument/2006/relationships/oleObject"/><Relationship Id="rId13" Target="media/image4.wmf" Type="http://schemas.openxmlformats.org/officeDocument/2006/relationships/image"/><Relationship Id="rId14" Target="embeddings/oleObject4.bin" Type="http://schemas.openxmlformats.org/officeDocument/2006/relationships/oleObject"/><Relationship Id="rId15" Target="media/image5.wmf" Type="http://schemas.openxmlformats.org/officeDocument/2006/relationships/image"/><Relationship Id="rId16" Target="embeddings/oleObject5.bin" Type="http://schemas.openxmlformats.org/officeDocument/2006/relationships/oleObject"/><Relationship Id="rId17" Target="media/image6.wmf" Type="http://schemas.openxmlformats.org/officeDocument/2006/relationships/image"/><Relationship Id="rId18" Target="embeddings/oleObject6.bin" Type="http://schemas.openxmlformats.org/officeDocument/2006/relationships/oleObject"/><Relationship Id="rId19" Target="media/image7.wmf" Type="http://schemas.openxmlformats.org/officeDocument/2006/relationships/image"/><Relationship Id="rId2" Target="stylesWithEffects.xml" Type="http://schemas.microsoft.com/office/2007/relationships/stylesWithEffects"/><Relationship Id="rId20" Target="embeddings/oleObject7.bin" Type="http://schemas.openxmlformats.org/officeDocument/2006/relationships/oleObject"/><Relationship Id="rId21" Target="media/image8.wmf" Type="http://schemas.openxmlformats.org/officeDocument/2006/relationships/image"/><Relationship Id="rId22" Target="embeddings/oleObject8.bin" Type="http://schemas.openxmlformats.org/officeDocument/2006/relationships/oleObject"/><Relationship Id="rId23" Target="media/image9.wmf" Type="http://schemas.openxmlformats.org/officeDocument/2006/relationships/image"/><Relationship Id="rId24" Target="embeddings/oleObject9.bin" Type="http://schemas.openxmlformats.org/officeDocument/2006/relationships/oleObject"/><Relationship Id="rId25" Target="media/image10.wmf" Type="http://schemas.openxmlformats.org/officeDocument/2006/relationships/image"/><Relationship Id="rId26" Target="embeddings/oleObject10.bin" Type="http://schemas.openxmlformats.org/officeDocument/2006/relationships/oleObject"/><Relationship Id="rId27" Target="media/image11.wmf" Type="http://schemas.openxmlformats.org/officeDocument/2006/relationships/image"/><Relationship Id="rId28" Target="embeddings/oleObject11.bin" Type="http://schemas.openxmlformats.org/officeDocument/2006/relationships/oleObject"/><Relationship Id="rId29" Target="media/image12.wmf" Type="http://schemas.openxmlformats.org/officeDocument/2006/relationships/image"/><Relationship Id="rId3" Target="settings.xml" Type="http://schemas.openxmlformats.org/officeDocument/2006/relationships/settings"/><Relationship Id="rId30" Target="embeddings/oleObject12.bin" Type="http://schemas.openxmlformats.org/officeDocument/2006/relationships/oleObject"/><Relationship Id="rId31" Target="media/image13.wmf" Type="http://schemas.openxmlformats.org/officeDocument/2006/relationships/image"/><Relationship Id="rId32" Target="embeddings/oleObject13.bin" Type="http://schemas.openxmlformats.org/officeDocument/2006/relationships/oleObject"/><Relationship Id="rId33" Target="media/image14.wmf" Type="http://schemas.openxmlformats.org/officeDocument/2006/relationships/image"/><Relationship Id="rId34" Target="embeddings/oleObject14.bin" Type="http://schemas.openxmlformats.org/officeDocument/2006/relationships/oleObject"/><Relationship Id="rId35" Target="media/image15.wmf" Type="http://schemas.openxmlformats.org/officeDocument/2006/relationships/image"/><Relationship Id="rId36" Target="embeddings/oleObject15.bin" Type="http://schemas.openxmlformats.org/officeDocument/2006/relationships/oleObject"/><Relationship Id="rId37" Target="media/image16.wmf" Type="http://schemas.openxmlformats.org/officeDocument/2006/relationships/image"/><Relationship Id="rId38" Target="embeddings/oleObject16.bin" Type="http://schemas.openxmlformats.org/officeDocument/2006/relationships/oleObject"/><Relationship Id="rId39" Target="media/image17.wmf" Type="http://schemas.openxmlformats.org/officeDocument/2006/relationships/image"/><Relationship Id="rId4" Target="webSettings.xml" Type="http://schemas.openxmlformats.org/officeDocument/2006/relationships/webSettings"/><Relationship Id="rId40" Target="embeddings/oleObject17.bin" Type="http://schemas.openxmlformats.org/officeDocument/2006/relationships/oleObject"/><Relationship Id="rId41" Target="media/image18.wmf" Type="http://schemas.openxmlformats.org/officeDocument/2006/relationships/image"/><Relationship Id="rId42" Target="embeddings/oleObject18.bin" Type="http://schemas.openxmlformats.org/officeDocument/2006/relationships/oleObject"/><Relationship Id="rId43" Target="embeddings/oleObject19.bin" Type="http://schemas.openxmlformats.org/officeDocument/2006/relationships/oleObject"/><Relationship Id="rId44" Target="embeddings/oleObject20.bin" Type="http://schemas.openxmlformats.org/officeDocument/2006/relationships/oleObject"/><Relationship Id="rId45" Target="embeddings/oleObject21.bin" Type="http://schemas.openxmlformats.org/officeDocument/2006/relationships/oleObject"/><Relationship Id="rId46" Target="media/image19.wmf" Type="http://schemas.openxmlformats.org/officeDocument/2006/relationships/image"/><Relationship Id="rId47" Target="embeddings/oleObject22.bin" Type="http://schemas.openxmlformats.org/officeDocument/2006/relationships/oleObject"/><Relationship Id="rId48" Target="media/image20.wmf" Type="http://schemas.openxmlformats.org/officeDocument/2006/relationships/image"/><Relationship Id="rId49" Target="embeddings/oleObject23.bin" Type="http://schemas.openxmlformats.org/officeDocument/2006/relationships/oleObject"/><Relationship Id="rId5" Target="footnotes.xml" Type="http://schemas.openxmlformats.org/officeDocument/2006/relationships/footnotes"/><Relationship Id="rId50" Target="media/image21.wmf" Type="http://schemas.openxmlformats.org/officeDocument/2006/relationships/image"/><Relationship Id="rId51" Target="embeddings/oleObject24.bin" Type="http://schemas.openxmlformats.org/officeDocument/2006/relationships/oleObject"/><Relationship Id="rId52" Target="media/image22.wmf" Type="http://schemas.openxmlformats.org/officeDocument/2006/relationships/image"/><Relationship Id="rId53" Target="embeddings/oleObject25.bin" Type="http://schemas.openxmlformats.org/officeDocument/2006/relationships/oleObject"/><Relationship Id="rId54" Target="media/image23.wmf" Type="http://schemas.openxmlformats.org/officeDocument/2006/relationships/image"/><Relationship Id="rId55" Target="embeddings/oleObject26.bin" Type="http://schemas.openxmlformats.org/officeDocument/2006/relationships/oleObject"/><Relationship Id="rId56" Target="embeddings/oleObject27.bin" Type="http://schemas.openxmlformats.org/officeDocument/2006/relationships/oleObject"/><Relationship Id="rId57" Target="media/image24.wmf" Type="http://schemas.openxmlformats.org/officeDocument/2006/relationships/image"/><Relationship Id="rId58" Target="embeddings/oleObject28.bin" Type="http://schemas.openxmlformats.org/officeDocument/2006/relationships/oleObject"/><Relationship Id="rId59" Target="media/image25.wmf" Type="http://schemas.openxmlformats.org/officeDocument/2006/relationships/image"/><Relationship Id="rId6" Target="endnotes.xml" Type="http://schemas.openxmlformats.org/officeDocument/2006/relationships/endnotes"/><Relationship Id="rId60" Target="embeddings/oleObject29.bin" Type="http://schemas.openxmlformats.org/officeDocument/2006/relationships/oleObject"/><Relationship Id="rId61" Target="media/image26.wmf" Type="http://schemas.openxmlformats.org/officeDocument/2006/relationships/image"/><Relationship Id="rId62" Target="embeddings/oleObject30.bin" Type="http://schemas.openxmlformats.org/officeDocument/2006/relationships/oleObject"/><Relationship Id="rId63" Target="media/image27.wmf" Type="http://schemas.openxmlformats.org/officeDocument/2006/relationships/image"/><Relationship Id="rId64" Target="embeddings/oleObject31.bin" Type="http://schemas.openxmlformats.org/officeDocument/2006/relationships/oleObject"/><Relationship Id="rId65" Target="header1.xml" Type="http://schemas.openxmlformats.org/officeDocument/2006/relationships/header"/><Relationship Id="rId66" Target="footer1.xml" Type="http://schemas.openxmlformats.org/officeDocument/2006/relationships/footer"/><Relationship Id="rId67" Target="fontTable.xml" Type="http://schemas.openxmlformats.org/officeDocument/2006/relationships/fontTable"/><Relationship Id="rId68" Target="theme/theme1.xml" Type="http://schemas.openxmlformats.org/officeDocument/2006/relationships/theme"/><Relationship Id="rId7" Target="media/image1.wmf" Type="http://schemas.openxmlformats.org/officeDocument/2006/relationships/image"/><Relationship Id="rId8" Target="embeddings/oleObject1.bin" Type="http://schemas.openxmlformats.org/officeDocument/2006/relationships/oleObject"/><Relationship Id="rId9" Target="media/image2.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1400</Words>
  <Characters>7986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2022-12-15T15:40:00Z</dcterms:created>
  <dc:creator>tailieu123.edu.vn</dc:creator>
  <dc:description>Trắc nghiệm ôn tập Lý 11 học kì 1 có đáp án được soạn dưới dạng file word và PDF gồm 3 trang. Các bạn xem và tải về ở dưới.</dc:description>
  <dcterms:modified xsi:type="dcterms:W3CDTF">2022-12-15T16:03:00Z</dcterms:modified>
  <cp:revision>1</cp:revision>
  <dc:title>Trắc Nghiệm Ôn Tập Lý 11 Học Kỳ 1 Có Đáp Án</dc:title>
</cp:coreProperties>
</file>