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D6" w:rsidRPr="00A454D6" w:rsidRDefault="00A454D6" w:rsidP="00A454D6">
      <w:pPr>
        <w:spacing w:before="360"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EKFUIGGQZ3N3" w:colFirst="0" w:colLast="0"/>
      <w:bookmarkEnd w:id="0"/>
      <w:r w:rsidRPr="00A454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cyan"/>
        </w:rPr>
        <w:t>PHÂN PHỐI CHƯƠNG TRÌNH VẬT LÍ 11 KẾT NỐI TRI THỨC</w:t>
      </w:r>
      <w:r w:rsidRPr="00A454D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Style w:val="Normal"/>
        <w:tblW w:w="4900" w:type="pct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69"/>
        <w:gridCol w:w="7517"/>
        <w:gridCol w:w="1156"/>
      </w:tblGrid>
      <w:tr w:rsidR="00000000" w:rsidTr="000942FD">
        <w:tc>
          <w:tcPr>
            <w:tcW w:w="455" w:type="pct"/>
            <w:shd w:val="clear" w:color="auto" w:fill="D99594" w:themeFill="accent2" w:themeFillTint="99"/>
            <w:vAlign w:val="center"/>
          </w:tcPr>
          <w:p w:rsidR="00000000" w:rsidRDefault="00FF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STT</w:t>
            </w:r>
          </w:p>
        </w:tc>
        <w:tc>
          <w:tcPr>
            <w:tcW w:w="3939" w:type="pct"/>
            <w:shd w:val="clear" w:color="auto" w:fill="D99594" w:themeFill="accent2" w:themeFillTint="99"/>
            <w:vAlign w:val="center"/>
          </w:tcPr>
          <w:p w:rsidR="00000000" w:rsidRDefault="00FF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Tên bài</w:t>
            </w:r>
          </w:p>
        </w:tc>
        <w:tc>
          <w:tcPr>
            <w:tcW w:w="606" w:type="pct"/>
            <w:shd w:val="clear" w:color="auto" w:fill="D99594" w:themeFill="accent2" w:themeFillTint="99"/>
            <w:vAlign w:val="center"/>
          </w:tcPr>
          <w:p w:rsidR="00000000" w:rsidRDefault="00FF2B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S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Chương I: Dao 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1: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2: Các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i lư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ặ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trưng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a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3: V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c, gia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trong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4: Bài toán v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 (các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i lư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ặ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trưng li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, v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c, gia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c)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5: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cơ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hòa. Cơ năng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6: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ắ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n.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cư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ỡ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b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ứ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c. 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hư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ở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Bài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7: Bài toán v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chuy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ể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hoá gi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a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năng và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năng trong dao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hòa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Chương II: Sóng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14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8: Mô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sóng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9: Sóng ngang, sóng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ọ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c,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truy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năng lư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b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ở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i sóng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10: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hành đo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a sóng âm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11: Sóng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ừ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12: Giao thoa sóng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13: Sóng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ừ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14: Ví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gi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i các bài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v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sóng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15.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hành đo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truy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âm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Chương III: Đi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trư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16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16: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L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tương tác gi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ữ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a hai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tích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17. Khái ni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m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trư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18.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trư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a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tích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19.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trư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20.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năng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21.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22.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và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dung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lastRenderedPageBreak/>
              <w:t>4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Chương IV: DÒNG ĐI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NM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Ạ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 ĐI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13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25. Cư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dòng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26.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tr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ở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-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nh lu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Ôm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4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27. Ngu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  <w:bookmarkStart w:id="1" w:name="_GoBack"/>
            <w:bookmarkEnd w:id="1"/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28. Năng lư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tiêu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. Công su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tiêu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ụ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29.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hành đo su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và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tr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ở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trong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a ngu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ồ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1 chi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(pin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hóa ho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ặ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ac quy)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Ki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ể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m tra, đánh giá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7</w:t>
            </w:r>
          </w:p>
        </w:tc>
      </w:tr>
      <w:tr w:rsidR="00000000" w:rsidTr="00A454D6">
        <w:tc>
          <w:tcPr>
            <w:tcW w:w="455" w:type="pct"/>
            <w:vAlign w:val="center"/>
          </w:tcPr>
          <w:p w:rsidR="00000000" w:rsidRPr="000942FD" w:rsidRDefault="00FF2B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42FD">
              <w:rPr>
                <w:rFonts w:ascii="Times New Roman" w:eastAsia="SimSun" w:hAnsi="Times New Roman" w:cs="Times New Roman"/>
                <w:b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3939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ổ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</w:p>
        </w:tc>
        <w:tc>
          <w:tcPr>
            <w:tcW w:w="606" w:type="pct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70</w:t>
            </w:r>
          </w:p>
        </w:tc>
      </w:tr>
    </w:tbl>
    <w:p w:rsidR="00000000" w:rsidRPr="000942FD" w:rsidRDefault="000942FD">
      <w:pPr>
        <w:pStyle w:val="Heading3"/>
        <w:keepNext w:val="0"/>
        <w:keepLines w:val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942F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cyan"/>
        </w:rPr>
        <w:t>PHÂN PHỐI CHƯƠNG TRÌNH CHUYÊN ĐỀ VẬT LÍ 11</w:t>
      </w:r>
    </w:p>
    <w:tbl>
      <w:tblPr>
        <w:tblStyle w:val="Normal"/>
        <w:tblW w:w="4900" w:type="pct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23"/>
        <w:gridCol w:w="7850"/>
        <w:gridCol w:w="969"/>
      </w:tblGrid>
      <w:tr w:rsidR="00000000">
        <w:trPr>
          <w:tblHeader/>
        </w:trPr>
        <w:tc>
          <w:tcPr>
            <w:tcW w:w="0" w:type="auto"/>
            <w:vAlign w:val="center"/>
          </w:tcPr>
          <w:p w:rsidR="00000000" w:rsidRDefault="00FF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STT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Tên bài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S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Chuyên 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I: Trư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h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d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ẫ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15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1: Khái ni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m trư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ẫ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1: L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ẫ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4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2: Cư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ộ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trư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ờ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ẫ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4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3: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ẫ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và th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năng h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p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ẫ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4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Chuyên 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II: Truy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thông tin b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ằ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g sóng vô tuy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10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4: Bi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5: Tín 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tương 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ự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và tín 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4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6: Suy gi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m tín 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Chuyên 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ề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III: M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ở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đ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ầ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đi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t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ử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h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ọ</w:t>
            </w: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10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7: C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m bi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8: M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 khu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i thu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ậ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toán và thi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b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ra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4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Bài 9: M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ạ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ch đi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ệ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n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ứ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đơn gi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ả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 có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ử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d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ụ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thi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ế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 b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ị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 xml:space="preserve"> đ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ầ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u ra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 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T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ổ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ng s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ố</w:t>
            </w:r>
          </w:p>
        </w:tc>
        <w:tc>
          <w:tcPr>
            <w:tcW w:w="0" w:type="auto"/>
            <w:vAlign w:val="center"/>
          </w:tcPr>
          <w:p w:rsidR="00000000" w:rsidRDefault="00FF2B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6"/>
                <w:szCs w:val="26"/>
                <w:lang w:val="en-US" w:eastAsia="zh-CN" w:bidi="ar"/>
              </w:rPr>
              <w:t>35</w:t>
            </w:r>
          </w:p>
        </w:tc>
      </w:tr>
    </w:tbl>
    <w:p w:rsidR="00FF2B0A" w:rsidRDefault="00FF2B0A">
      <w:pPr>
        <w:jc w:val="both"/>
        <w:rPr>
          <w:rFonts w:ascii="Times New Roman" w:hAnsi="Times New Roman" w:cs="Times New Roman"/>
          <w:color w:val="262626"/>
          <w:sz w:val="26"/>
          <w:szCs w:val="26"/>
          <w:highlight w:val="white"/>
        </w:rPr>
      </w:pPr>
    </w:p>
    <w:sectPr w:rsidR="00FF2B0A" w:rsidSect="00A454D6">
      <w:headerReference w:type="default" r:id="rId7"/>
      <w:footerReference w:type="default" r:id="rId8"/>
      <w:pgSz w:w="11909" w:h="16834"/>
      <w:pgMar w:top="568" w:right="852" w:bottom="1440" w:left="144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A" w:rsidRDefault="00FF2B0A">
      <w:pPr>
        <w:spacing w:line="240" w:lineRule="auto"/>
      </w:pPr>
      <w:r>
        <w:separator/>
      </w:r>
    </w:p>
  </w:endnote>
  <w:endnote w:type="continuationSeparator" w:id="0">
    <w:p w:rsidR="00FF2B0A" w:rsidRDefault="00FF2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2FD" w:rsidRPr="000942FD" w:rsidRDefault="000942FD" w:rsidP="000942F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0942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0942F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942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942F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942F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0942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0942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0942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942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0942F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A" w:rsidRDefault="00FF2B0A">
      <w:pPr>
        <w:spacing w:line="240" w:lineRule="auto"/>
      </w:pPr>
      <w:r>
        <w:separator/>
      </w:r>
    </w:p>
  </w:footnote>
  <w:footnote w:type="continuationSeparator" w:id="0">
    <w:p w:rsidR="00FF2B0A" w:rsidRDefault="00FF2B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2FD" w:rsidRPr="000942FD" w:rsidRDefault="000942FD" w:rsidP="000942FD">
    <w:pPr>
      <w:tabs>
        <w:tab w:val="center" w:pos="4680"/>
        <w:tab w:val="right" w:pos="9360"/>
      </w:tabs>
      <w:spacing w:line="240" w:lineRule="auto"/>
      <w:jc w:val="center"/>
      <w:rPr>
        <w:rFonts w:ascii="Calibri" w:eastAsia="Calibri" w:hAnsi="Calibri" w:cs="Times New Roman"/>
        <w:kern w:val="2"/>
        <w:lang w:val="en-US"/>
      </w:rPr>
    </w:pPr>
    <w:r w:rsidRPr="000942F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942F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BF"/>
    <w:rsid w:val="000942FD"/>
    <w:rsid w:val="00394FBF"/>
    <w:rsid w:val="00A454D6"/>
    <w:rsid w:val="00DC6114"/>
    <w:rsid w:val="00F13852"/>
    <w:rsid w:val="00FF2B0A"/>
    <w:rsid w:val="2EE421AB"/>
    <w:rsid w:val="404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vi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rsid w:val="00F138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13852"/>
    <w:rPr>
      <w:rFonts w:ascii="Arial" w:eastAsia="Arial" w:hAnsi="Arial" w:cs="Arial"/>
      <w:sz w:val="22"/>
      <w:szCs w:val="22"/>
      <w:lang w:val="vi"/>
    </w:rPr>
  </w:style>
  <w:style w:type="paragraph" w:styleId="Footer">
    <w:name w:val="footer"/>
    <w:basedOn w:val="Normal"/>
    <w:link w:val="FooterChar"/>
    <w:rsid w:val="00F138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13852"/>
    <w:rPr>
      <w:rFonts w:ascii="Arial" w:eastAsia="Arial" w:hAnsi="Arial" w:cs="Arial"/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vi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rsid w:val="00F138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13852"/>
    <w:rPr>
      <w:rFonts w:ascii="Arial" w:eastAsia="Arial" w:hAnsi="Arial" w:cs="Arial"/>
      <w:sz w:val="22"/>
      <w:szCs w:val="22"/>
      <w:lang w:val="vi"/>
    </w:rPr>
  </w:style>
  <w:style w:type="paragraph" w:styleId="Footer">
    <w:name w:val="footer"/>
    <w:basedOn w:val="Normal"/>
    <w:link w:val="FooterChar"/>
    <w:rsid w:val="00F138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13852"/>
    <w:rPr>
      <w:rFonts w:ascii="Arial" w:eastAsia="Arial" w:hAnsi="Arial" w:cs="Arial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2023-07-07T14:14:00Z</dcterms:created>
  <dc:creator>tailieu123.edu.vn</dc:creator>
  <dc:description>Phân phối chương trình Vật lí 11 Kết nối tri thức được soạn dưới dạng file word và PDF gồm 2 trang. Các bạn xem và tải về ở dưới.</dc:description>
  <dcterms:modified xsi:type="dcterms:W3CDTF">2023-07-07T14:18:00Z</dcterms:modified>
  <cp:revision>1</cp:revision>
  <dc:title>Phân Phối Chương Trình Vật Lí 11 Kết Nối Tri Thức</dc:title>
</cp:coreProperties>
</file>