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0E63B" w14:textId="77777777" w:rsidR="00630215" w:rsidRPr="004614A7" w:rsidRDefault="00630215" w:rsidP="00630215">
      <w:pPr>
        <w:spacing w:line="276" w:lineRule="auto"/>
        <w:jc w:val="center"/>
        <w:rPr>
          <w:rFonts w:ascii="Times New Roman" w:hAnsi="Times New Roman" w:cs="Times New Roman"/>
          <w:b/>
          <w:bCs/>
          <w:color w:val="0070C0"/>
          <w:sz w:val="26"/>
          <w:szCs w:val="26"/>
        </w:rPr>
      </w:pPr>
      <w:r w:rsidRPr="00630215">
        <w:rPr>
          <w:rFonts w:ascii="Times New Roman" w:hAnsi="Times New Roman" w:cs="Times New Roman"/>
          <w:b/>
          <w:color w:val="00B050"/>
          <w:sz w:val="32"/>
          <w:szCs w:val="32"/>
          <w:highlight w:val="yellow"/>
        </w:rPr>
        <w:t>TÓM TẮT LÝ THUYẾT BÀI TẬP VỀ TỪ TRƯỜNG</w:t>
      </w:r>
    </w:p>
    <w:p w14:paraId="1D5D35FC" w14:textId="77777777" w:rsidR="00630215" w:rsidRPr="00B74683" w:rsidRDefault="00630215" w:rsidP="00630215">
      <w:pPr>
        <w:pStyle w:val="Bodytext180"/>
        <w:shd w:val="clear" w:color="auto" w:fill="auto"/>
        <w:tabs>
          <w:tab w:val="left" w:pos="567"/>
          <w:tab w:val="left" w:pos="2835"/>
          <w:tab w:val="left" w:pos="5103"/>
          <w:tab w:val="left" w:pos="7371"/>
        </w:tabs>
        <w:spacing w:before="0" w:after="0" w:line="276" w:lineRule="auto"/>
        <w:rPr>
          <w:color w:val="C00000"/>
          <w:sz w:val="26"/>
          <w:szCs w:val="26"/>
        </w:rPr>
      </w:pPr>
      <w:r w:rsidRPr="00B74683">
        <w:rPr>
          <w:color w:val="C00000"/>
          <w:sz w:val="26"/>
          <w:szCs w:val="26"/>
        </w:rPr>
        <w:t>1. Từ trường, cảm ứng từ, lực từ</w:t>
      </w:r>
    </w:p>
    <w:p w14:paraId="1BECC224"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Từ trường là trường lực gây ra bởi dòng điện hoặc nam châm, là dạng vật chất tồn tại xung quanh dòng điện hoặc nam châm mà biểu hiện cụ thể là sự xuất hiện của lực từ tác dụng lên một dòng điện hay một nam châm khác đặt trong đó.</w:t>
      </w:r>
    </w:p>
    <w:p w14:paraId="64E09E64"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Đường sức từ là những đường vẽ trong không gian có từ trường, sao cho tiếp tuyến với nó tại mỗi điểm có phương trùng với phương của kim nam châm nhỏ nằm cân bằng tại điểm đó.</w:t>
      </w:r>
    </w:p>
    <w:p w14:paraId="18294ED4"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 xml:space="preserve">Các đường sức từ của dòng điện thẳng dài với cường độ </w:t>
      </w:r>
      <w:r w:rsidRPr="00B74683">
        <w:rPr>
          <w:i/>
          <w:iCs/>
          <w:sz w:val="26"/>
          <w:szCs w:val="26"/>
        </w:rPr>
        <w:t>I</w:t>
      </w:r>
      <w:r w:rsidRPr="00B74683">
        <w:rPr>
          <w:sz w:val="26"/>
          <w:szCs w:val="26"/>
        </w:rPr>
        <w:t>:</w:t>
      </w:r>
    </w:p>
    <w:p w14:paraId="03C1CF18"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rStyle w:val="Bodytext19Italic7"/>
          <w:sz w:val="26"/>
          <w:szCs w:val="26"/>
        </w:rPr>
        <w:t>+</w:t>
      </w:r>
      <w:r w:rsidRPr="00B74683">
        <w:rPr>
          <w:sz w:val="26"/>
          <w:szCs w:val="26"/>
        </w:rPr>
        <w:t xml:space="preserve"> Có dạng là những đường tròn nằm trong những mặt phẳng vuông góc với dòng điện, có tâm là giao điểm giữa dòng điện và mặt phẳng đó;</w:t>
      </w:r>
    </w:p>
    <w:p w14:paraId="3D328869"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sz w:val="26"/>
          <w:szCs w:val="26"/>
        </w:rPr>
        <w:t xml:space="preserve">+ Có chiều được xác định bằng </w:t>
      </w:r>
      <w:r w:rsidRPr="00B74683">
        <w:rPr>
          <w:b/>
          <w:bCs/>
          <w:sz w:val="26"/>
          <w:szCs w:val="26"/>
        </w:rPr>
        <w:t>quy tắc nắm tay phải</w:t>
      </w:r>
      <w:r w:rsidRPr="00B74683">
        <w:rPr>
          <w:sz w:val="26"/>
          <w:szCs w:val="26"/>
        </w:rPr>
        <w:t>.</w:t>
      </w:r>
    </w:p>
    <w:p w14:paraId="56A802EE"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Các đường sức từ của dòng điện tròn có chiều đi vào mặt nam và đi ra mặt bắc của dòng điện tròn ấy.</w:t>
      </w:r>
    </w:p>
    <w:p w14:paraId="068535B0"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 xml:space="preserve"> Cảm ứng từ </w:t>
      </w:r>
      <w:r w:rsidRPr="00B74683">
        <w:rPr>
          <w:position w:val="-4"/>
          <w:sz w:val="26"/>
          <w:szCs w:val="26"/>
        </w:rPr>
        <w:object w:dxaOrig="260" w:dyaOrig="340" w14:anchorId="151E7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5pt;height:17.3pt" o:ole="">
            <v:imagedata r:id="rId8" o:title=""/>
          </v:shape>
          <o:OLEObject Type="Embed" ProgID="Equation.DSMT4" ShapeID="_x0000_i1025" DrawAspect="Content" ObjectID="_1800340909" r:id="rId9"/>
        </w:object>
      </w:r>
      <w:r w:rsidRPr="00B74683">
        <w:rPr>
          <w:sz w:val="26"/>
          <w:szCs w:val="26"/>
        </w:rPr>
        <w:t xml:space="preserve"> là một đại lượng vectơ đặc trưng cho từ trường về mặt tác dụng lực:</w:t>
      </w:r>
    </w:p>
    <w:p w14:paraId="3F695084"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sz w:val="26"/>
          <w:szCs w:val="26"/>
        </w:rPr>
        <w:t>+ Có phương trùng với phương của kim nam châm nằm cân bằng tại điểm đang xét, có chiều từ cực nam sang cực bắc của kim nam châm.</w:t>
      </w:r>
    </w:p>
    <w:p w14:paraId="4642BEE8"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sz w:val="26"/>
          <w:szCs w:val="26"/>
        </w:rPr>
        <w:t xml:space="preserve">+ Có độ lớn là: </w:t>
      </w:r>
      <w:r w:rsidRPr="00B74683">
        <w:rPr>
          <w:position w:val="-28"/>
          <w:sz w:val="26"/>
          <w:szCs w:val="26"/>
        </w:rPr>
        <w:object w:dxaOrig="1320" w:dyaOrig="720" w14:anchorId="4DC67216">
          <v:shape id="_x0000_i1026" type="#_x0000_t75" alt="" style="width:66.25pt;height:36.3pt" o:ole="">
            <v:imagedata r:id="rId10" o:title=""/>
          </v:shape>
          <o:OLEObject Type="Embed" ProgID="Equation.DSMT4" ShapeID="_x0000_i1026" DrawAspect="Content" ObjectID="_1800340910" r:id="rId11"/>
        </w:object>
      </w:r>
      <w:r w:rsidRPr="00B74683">
        <w:rPr>
          <w:sz w:val="26"/>
          <w:szCs w:val="26"/>
        </w:rPr>
        <w:tab/>
      </w:r>
      <w:r w:rsidRPr="00B74683">
        <w:rPr>
          <w:sz w:val="26"/>
          <w:szCs w:val="26"/>
        </w:rPr>
        <w:tab/>
      </w:r>
    </w:p>
    <w:p w14:paraId="09A293CA"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sz w:val="26"/>
          <w:szCs w:val="26"/>
        </w:rPr>
        <w:t xml:space="preserve">với </w:t>
      </w:r>
      <w:r w:rsidRPr="00B74683">
        <w:rPr>
          <w:rStyle w:val="Bodytext19Italic7"/>
          <w:sz w:val="26"/>
          <w:szCs w:val="26"/>
        </w:rPr>
        <w:t>F</w:t>
      </w:r>
      <w:r w:rsidRPr="00B74683">
        <w:rPr>
          <w:sz w:val="26"/>
          <w:szCs w:val="26"/>
        </w:rPr>
        <w:t xml:space="preserve"> là độ lớn của lực tương tác giữa từ trường và đoạn dây dẫn có chiều dài </w:t>
      </w:r>
      <w:r w:rsidRPr="00B74683">
        <w:rPr>
          <w:i/>
          <w:iCs/>
          <w:sz w:val="26"/>
          <w:szCs w:val="26"/>
        </w:rPr>
        <w:t>l</w:t>
      </w:r>
      <w:r w:rsidRPr="00B74683">
        <w:rPr>
          <w:sz w:val="26"/>
          <w:szCs w:val="26"/>
        </w:rPr>
        <w:t xml:space="preserve"> mang dòng điện có cường độ </w:t>
      </w:r>
      <w:r w:rsidRPr="00B74683">
        <w:rPr>
          <w:rStyle w:val="Bodytext19Italic7"/>
          <w:sz w:val="26"/>
          <w:szCs w:val="26"/>
        </w:rPr>
        <w:t xml:space="preserve">I, </w:t>
      </w:r>
      <w:r w:rsidRPr="00B74683">
        <w:rPr>
          <w:rStyle w:val="Bodytext19Italic7"/>
          <w:sz w:val="26"/>
          <w:szCs w:val="26"/>
        </w:rPr>
        <w:sym w:font="Symbol" w:char="F071"/>
      </w:r>
      <w:r w:rsidRPr="00B74683">
        <w:rPr>
          <w:sz w:val="26"/>
          <w:szCs w:val="26"/>
        </w:rPr>
        <w:t xml:space="preserve"> là góc hợp bởi chiều dòng điện và chiều của cảm ứng từ.</w:t>
      </w:r>
    </w:p>
    <w:p w14:paraId="3D0C6721"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 xml:space="preserve">Lực từ tác dụng lên đoạn dây dẫn có chiều dài </w:t>
      </w:r>
      <w:r w:rsidRPr="00B74683">
        <w:rPr>
          <w:i/>
          <w:iCs/>
          <w:sz w:val="26"/>
          <w:szCs w:val="26"/>
        </w:rPr>
        <w:t>l</w:t>
      </w:r>
      <w:r w:rsidRPr="00B74683">
        <w:rPr>
          <w:sz w:val="26"/>
          <w:szCs w:val="26"/>
        </w:rPr>
        <w:t xml:space="preserve"> và mang dòng điện với cường độ </w:t>
      </w:r>
      <w:r w:rsidRPr="00B74683">
        <w:rPr>
          <w:i/>
          <w:iCs/>
          <w:sz w:val="26"/>
          <w:szCs w:val="26"/>
        </w:rPr>
        <w:t>I</w:t>
      </w:r>
      <w:r w:rsidRPr="00B74683">
        <w:rPr>
          <w:sz w:val="26"/>
          <w:szCs w:val="26"/>
        </w:rPr>
        <w:t xml:space="preserve"> ở trong từ trường đều có cảm ứng từ </w:t>
      </w:r>
      <w:r w:rsidRPr="00B74683">
        <w:rPr>
          <w:position w:val="-4"/>
          <w:sz w:val="26"/>
          <w:szCs w:val="26"/>
        </w:rPr>
        <w:object w:dxaOrig="260" w:dyaOrig="340" w14:anchorId="5113A5B6">
          <v:shape id="_x0000_i1027" type="#_x0000_t75" alt="" style="width:12.65pt;height:17.3pt" o:ole="">
            <v:imagedata r:id="rId12" o:title=""/>
          </v:shape>
          <o:OLEObject Type="Embed" ProgID="Equation.DSMT4" ShapeID="_x0000_i1027" DrawAspect="Content" ObjectID="_1800340911" r:id="rId13"/>
        </w:object>
      </w:r>
      <w:r w:rsidRPr="00B74683">
        <w:rPr>
          <w:sz w:val="26"/>
          <w:szCs w:val="26"/>
        </w:rPr>
        <w:t>:</w:t>
      </w:r>
    </w:p>
    <w:p w14:paraId="1FDD200D"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sz w:val="26"/>
          <w:szCs w:val="26"/>
        </w:rPr>
        <w:t>+ Có điểm đặt tại trung điểm của đoạn dây dẫn.</w:t>
      </w:r>
    </w:p>
    <w:p w14:paraId="01235C02"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sz w:val="26"/>
          <w:szCs w:val="26"/>
        </w:rPr>
        <w:t>+ Có phương vuông góc với đoạn dây dẫn và cảm ứng từ.</w:t>
      </w:r>
    </w:p>
    <w:p w14:paraId="448D5E91"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sz w:val="26"/>
          <w:szCs w:val="26"/>
        </w:rPr>
        <w:t xml:space="preserve">+ Có chiều tuân theo </w:t>
      </w:r>
      <w:r w:rsidRPr="00B74683">
        <w:rPr>
          <w:b/>
          <w:bCs/>
          <w:sz w:val="26"/>
          <w:szCs w:val="26"/>
        </w:rPr>
        <w:t>quy tắc bàn tay trái</w:t>
      </w:r>
      <w:r w:rsidRPr="00B74683">
        <w:rPr>
          <w:sz w:val="26"/>
          <w:szCs w:val="26"/>
        </w:rPr>
        <w:t>.</w:t>
      </w:r>
    </w:p>
    <w:p w14:paraId="7E71B019"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543"/>
        <w:jc w:val="both"/>
        <w:rPr>
          <w:sz w:val="26"/>
          <w:szCs w:val="26"/>
        </w:rPr>
      </w:pPr>
      <w:r w:rsidRPr="00B74683">
        <w:rPr>
          <w:sz w:val="26"/>
          <w:szCs w:val="26"/>
        </w:rPr>
        <w:t xml:space="preserve">+ Có độ lớn: </w:t>
      </w:r>
      <w:r w:rsidRPr="00B74683">
        <w:rPr>
          <w:rStyle w:val="Bodytext19Italic"/>
          <w:sz w:val="26"/>
          <w:szCs w:val="26"/>
        </w:rPr>
        <w:t>F</w:t>
      </w:r>
      <w:r w:rsidRPr="00B74683">
        <w:rPr>
          <w:sz w:val="26"/>
          <w:szCs w:val="26"/>
        </w:rPr>
        <w:t xml:space="preserve"> = </w:t>
      </w:r>
      <w:r w:rsidRPr="00B74683">
        <w:rPr>
          <w:rStyle w:val="Bodytext19Italic"/>
          <w:sz w:val="26"/>
          <w:szCs w:val="26"/>
        </w:rPr>
        <w:t>BIlsin</w:t>
      </w:r>
      <w:r w:rsidRPr="00B74683">
        <w:rPr>
          <w:rStyle w:val="Bodytext19Italic"/>
          <w:sz w:val="26"/>
          <w:szCs w:val="26"/>
        </w:rPr>
        <w:sym w:font="Symbol" w:char="F071"/>
      </w:r>
      <w:r w:rsidRPr="00B74683">
        <w:rPr>
          <w:sz w:val="26"/>
          <w:szCs w:val="26"/>
        </w:rPr>
        <w:tab/>
      </w:r>
      <w:r w:rsidRPr="00B74683">
        <w:rPr>
          <w:sz w:val="26"/>
          <w:szCs w:val="26"/>
        </w:rPr>
        <w:tab/>
      </w:r>
    </w:p>
    <w:p w14:paraId="6A7DA910"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0"/>
        <w:jc w:val="both"/>
        <w:rPr>
          <w:sz w:val="26"/>
          <w:szCs w:val="26"/>
        </w:rPr>
      </w:pPr>
      <w:r w:rsidRPr="00B74683">
        <w:rPr>
          <w:sz w:val="26"/>
          <w:szCs w:val="26"/>
        </w:rPr>
        <w:tab/>
        <w:t xml:space="preserve">với </w:t>
      </w:r>
      <w:r w:rsidRPr="00B74683">
        <w:rPr>
          <w:rStyle w:val="Bodytext19Italic"/>
          <w:sz w:val="26"/>
          <w:szCs w:val="26"/>
        </w:rPr>
        <w:sym w:font="Symbol" w:char="F071"/>
      </w:r>
      <w:r w:rsidRPr="00B74683">
        <w:rPr>
          <w:sz w:val="26"/>
          <w:szCs w:val="26"/>
        </w:rPr>
        <w:t xml:space="preserve"> là góc hợp bởi dòng điện và chiều cảm ứng từ.</w:t>
      </w:r>
    </w:p>
    <w:p w14:paraId="71CBBFEC" w14:textId="77777777" w:rsidR="00630215" w:rsidRPr="00B74683" w:rsidRDefault="00630215" w:rsidP="00630215">
      <w:pPr>
        <w:pStyle w:val="Bodytext180"/>
        <w:shd w:val="clear" w:color="auto" w:fill="auto"/>
        <w:tabs>
          <w:tab w:val="left" w:pos="567"/>
          <w:tab w:val="left" w:pos="2835"/>
          <w:tab w:val="left" w:pos="5103"/>
          <w:tab w:val="left" w:pos="7371"/>
        </w:tabs>
        <w:spacing w:before="0" w:after="0" w:line="276" w:lineRule="auto"/>
        <w:rPr>
          <w:color w:val="C00000"/>
          <w:sz w:val="26"/>
          <w:szCs w:val="26"/>
        </w:rPr>
      </w:pPr>
      <w:r w:rsidRPr="00B74683">
        <w:rPr>
          <w:color w:val="C00000"/>
          <w:sz w:val="26"/>
          <w:szCs w:val="26"/>
        </w:rPr>
        <w:t>2. Từ thông và cảm ứng điện từ</w:t>
      </w:r>
    </w:p>
    <w:p w14:paraId="308EBD44"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 xml:space="preserve">Từ thông qua diện tích </w:t>
      </w:r>
      <w:r w:rsidRPr="00B74683">
        <w:rPr>
          <w:rStyle w:val="Bodytext1917pt6"/>
          <w:sz w:val="26"/>
          <w:szCs w:val="26"/>
        </w:rPr>
        <w:t>S</w:t>
      </w:r>
    </w:p>
    <w:p w14:paraId="6EFFAF58" w14:textId="77777777" w:rsidR="00630215" w:rsidRPr="00B74683" w:rsidRDefault="00630215" w:rsidP="00630215">
      <w:pPr>
        <w:pStyle w:val="Bodytext161"/>
        <w:shd w:val="clear" w:color="auto" w:fill="auto"/>
        <w:tabs>
          <w:tab w:val="left" w:pos="567"/>
          <w:tab w:val="left" w:pos="2835"/>
          <w:tab w:val="left" w:pos="5103"/>
          <w:tab w:val="left" w:pos="7371"/>
        </w:tabs>
        <w:spacing w:before="0" w:after="0" w:line="276" w:lineRule="auto"/>
        <w:ind w:firstLine="0"/>
        <w:rPr>
          <w:sz w:val="26"/>
          <w:szCs w:val="26"/>
        </w:rPr>
      </w:pPr>
      <w:r w:rsidRPr="00B74683">
        <w:rPr>
          <w:sz w:val="26"/>
          <w:szCs w:val="26"/>
        </w:rPr>
        <w:tab/>
      </w:r>
      <w:r w:rsidRPr="00B74683">
        <w:rPr>
          <w:sz w:val="26"/>
          <w:szCs w:val="26"/>
        </w:rPr>
        <w:tab/>
      </w:r>
      <w:r w:rsidRPr="00B74683">
        <w:rPr>
          <w:sz w:val="26"/>
          <w:szCs w:val="26"/>
        </w:rPr>
        <w:sym w:font="Symbol" w:char="F046"/>
      </w:r>
      <w:r w:rsidRPr="00B74683">
        <w:rPr>
          <w:sz w:val="26"/>
          <w:szCs w:val="26"/>
        </w:rPr>
        <w:t xml:space="preserve"> = BScos</w:t>
      </w:r>
      <w:r w:rsidRPr="00B74683">
        <w:rPr>
          <w:sz w:val="26"/>
          <w:szCs w:val="26"/>
        </w:rPr>
        <w:sym w:font="Symbol" w:char="F061"/>
      </w:r>
      <w:r w:rsidRPr="00B74683">
        <w:rPr>
          <w:sz w:val="26"/>
          <w:szCs w:val="26"/>
        </w:rPr>
        <w:tab/>
      </w:r>
      <w:r w:rsidRPr="00B74683">
        <w:rPr>
          <w:sz w:val="26"/>
          <w:szCs w:val="26"/>
        </w:rPr>
        <w:tab/>
      </w:r>
    </w:p>
    <w:p w14:paraId="61F6B469"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left="640" w:firstLine="0"/>
        <w:jc w:val="both"/>
        <w:rPr>
          <w:sz w:val="26"/>
          <w:szCs w:val="26"/>
        </w:rPr>
      </w:pPr>
      <w:r w:rsidRPr="00B74683">
        <w:rPr>
          <w:sz w:val="26"/>
          <w:szCs w:val="26"/>
        </w:rPr>
        <w:t xml:space="preserve">Trong đó, </w:t>
      </w:r>
      <w:r w:rsidRPr="00B74683">
        <w:rPr>
          <w:sz w:val="26"/>
          <w:szCs w:val="26"/>
        </w:rPr>
        <w:sym w:font="Symbol" w:char="F061"/>
      </w:r>
      <w:r w:rsidRPr="00B74683">
        <w:rPr>
          <w:sz w:val="26"/>
          <w:szCs w:val="26"/>
        </w:rPr>
        <w:t xml:space="preserve"> là góc hợp bởi cảm ứng từ </w:t>
      </w:r>
      <w:r w:rsidRPr="00B74683">
        <w:rPr>
          <w:position w:val="-4"/>
          <w:sz w:val="26"/>
          <w:szCs w:val="26"/>
        </w:rPr>
        <w:object w:dxaOrig="260" w:dyaOrig="340" w14:anchorId="79C90A49">
          <v:shape id="_x0000_i1028" type="#_x0000_t75" alt="" style="width:12.65pt;height:17.3pt" o:ole="">
            <v:imagedata r:id="rId14" o:title=""/>
          </v:shape>
          <o:OLEObject Type="Embed" ProgID="Equation.DSMT4" ShapeID="_x0000_i1028" DrawAspect="Content" ObjectID="_1800340912" r:id="rId15"/>
        </w:object>
      </w:r>
      <w:r w:rsidRPr="00B74683">
        <w:rPr>
          <w:sz w:val="26"/>
          <w:szCs w:val="26"/>
        </w:rPr>
        <w:t xml:space="preserve"> và vectơ pháp tuyến </w:t>
      </w:r>
      <w:r w:rsidRPr="00B74683">
        <w:rPr>
          <w:position w:val="-6"/>
          <w:sz w:val="26"/>
          <w:szCs w:val="26"/>
        </w:rPr>
        <w:object w:dxaOrig="220" w:dyaOrig="300" w14:anchorId="309C8430">
          <v:shape id="_x0000_i1029" type="#_x0000_t75" alt="" style="width:10.35pt;height:15pt" o:ole="">
            <v:imagedata r:id="rId16" o:title=""/>
          </v:shape>
          <o:OLEObject Type="Embed" ProgID="Equation.DSMT4" ShapeID="_x0000_i1029" DrawAspect="Content" ObjectID="_1800340913" r:id="rId17"/>
        </w:object>
      </w:r>
      <w:r w:rsidRPr="00B74683">
        <w:rPr>
          <w:sz w:val="26"/>
          <w:szCs w:val="26"/>
        </w:rPr>
        <w:t xml:space="preserve"> của mặt phẳng có diện tích </w:t>
      </w:r>
      <w:r w:rsidRPr="00B74683">
        <w:rPr>
          <w:rStyle w:val="Bodytext1917pt1"/>
          <w:i/>
          <w:iCs/>
          <w:sz w:val="26"/>
          <w:szCs w:val="26"/>
        </w:rPr>
        <w:t>S</w:t>
      </w:r>
      <w:r w:rsidRPr="00B74683">
        <w:rPr>
          <w:rStyle w:val="Bodytext1917pt1"/>
          <w:sz w:val="26"/>
          <w:szCs w:val="26"/>
        </w:rPr>
        <w:t>.</w:t>
      </w:r>
    </w:p>
    <w:p w14:paraId="5073FA48"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Suất điện động cảm ứng trong mạch điện kín là</w:t>
      </w:r>
    </w:p>
    <w:p w14:paraId="0C5589B4"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left="181" w:firstLine="0"/>
        <w:jc w:val="both"/>
        <w:rPr>
          <w:b/>
          <w:bCs/>
          <w:i/>
          <w:iCs/>
          <w:sz w:val="26"/>
          <w:szCs w:val="26"/>
        </w:rPr>
      </w:pPr>
      <w:r w:rsidRPr="00B74683">
        <w:rPr>
          <w:sz w:val="26"/>
          <w:szCs w:val="26"/>
        </w:rPr>
        <w:tab/>
      </w:r>
      <w:r w:rsidRPr="00B74683">
        <w:rPr>
          <w:sz w:val="26"/>
          <w:szCs w:val="26"/>
        </w:rPr>
        <w:tab/>
      </w:r>
      <w:r w:rsidRPr="00B74683">
        <w:rPr>
          <w:position w:val="-28"/>
          <w:sz w:val="26"/>
          <w:szCs w:val="26"/>
        </w:rPr>
        <w:object w:dxaOrig="1180" w:dyaOrig="720" w14:anchorId="7F87EE0A">
          <v:shape id="_x0000_i1030" type="#_x0000_t75" alt="" style="width:59.35pt;height:36.3pt" o:ole="">
            <v:imagedata r:id="rId18" o:title=""/>
          </v:shape>
          <o:OLEObject Type="Embed" ProgID="Equation.DSMT4" ShapeID="_x0000_i1030" DrawAspect="Content" ObjectID="_1800340914" r:id="rId19"/>
        </w:object>
      </w:r>
      <w:r w:rsidRPr="00B74683">
        <w:rPr>
          <w:sz w:val="26"/>
          <w:szCs w:val="26"/>
        </w:rPr>
        <w:tab/>
      </w:r>
    </w:p>
    <w:p w14:paraId="4890874C"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left="640" w:firstLine="0"/>
        <w:jc w:val="both"/>
        <w:rPr>
          <w:sz w:val="26"/>
          <w:szCs w:val="26"/>
        </w:rPr>
      </w:pPr>
      <w:r w:rsidRPr="00B74683">
        <w:rPr>
          <w:sz w:val="26"/>
          <w:szCs w:val="26"/>
        </w:rPr>
        <w:t xml:space="preserve">trong đó, </w:t>
      </w:r>
      <w:r w:rsidRPr="00B74683">
        <w:rPr>
          <w:sz w:val="26"/>
          <w:szCs w:val="26"/>
        </w:rPr>
        <w:sym w:font="Symbol" w:char="F044"/>
      </w:r>
      <w:r w:rsidRPr="00B74683">
        <w:rPr>
          <w:sz w:val="26"/>
          <w:szCs w:val="26"/>
        </w:rPr>
        <w:sym w:font="Symbol" w:char="F046"/>
      </w:r>
      <w:r w:rsidRPr="00B74683">
        <w:rPr>
          <w:sz w:val="26"/>
          <w:szCs w:val="26"/>
        </w:rPr>
        <w:t xml:space="preserve"> là độ biến thiên từ thông qua diện tích giới hạn bởi mạch điện kín.</w:t>
      </w:r>
    </w:p>
    <w:p w14:paraId="6BA33E55"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 xml:space="preserve">Độ lớn suất điện động cảm ứng trong một đoạn dây dẫn chuyển động trong từ trường: </w:t>
      </w:r>
    </w:p>
    <w:p w14:paraId="709B26E8"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left="181" w:firstLine="0"/>
        <w:jc w:val="both"/>
        <w:rPr>
          <w:sz w:val="26"/>
          <w:szCs w:val="26"/>
        </w:rPr>
      </w:pPr>
      <w:r w:rsidRPr="00B74683">
        <w:rPr>
          <w:sz w:val="26"/>
          <w:szCs w:val="26"/>
        </w:rPr>
        <w:tab/>
      </w:r>
      <w:r w:rsidRPr="00B74683">
        <w:rPr>
          <w:sz w:val="26"/>
          <w:szCs w:val="26"/>
        </w:rPr>
        <w:tab/>
      </w:r>
      <w:r w:rsidRPr="00B74683">
        <w:rPr>
          <w:position w:val="-14"/>
          <w:sz w:val="26"/>
          <w:szCs w:val="26"/>
        </w:rPr>
        <w:object w:dxaOrig="1579" w:dyaOrig="420" w14:anchorId="1CC3F636">
          <v:shape id="_x0000_i1031" type="#_x0000_t75" alt="" style="width:78.9pt;height:20.75pt" o:ole="">
            <v:imagedata r:id="rId20" o:title=""/>
          </v:shape>
          <o:OLEObject Type="Embed" ProgID="Equation.DSMT4" ShapeID="_x0000_i1031" DrawAspect="Content" ObjectID="_1800340915" r:id="rId21"/>
        </w:object>
      </w:r>
      <w:r w:rsidRPr="00B74683">
        <w:rPr>
          <w:sz w:val="26"/>
          <w:szCs w:val="26"/>
        </w:rPr>
        <w:tab/>
      </w:r>
      <w:r w:rsidRPr="00B74683">
        <w:rPr>
          <w:sz w:val="26"/>
          <w:szCs w:val="26"/>
        </w:rPr>
        <w:tab/>
      </w:r>
    </w:p>
    <w:p w14:paraId="0B307F01" w14:textId="77777777" w:rsidR="00630215" w:rsidRDefault="00630215" w:rsidP="00630215">
      <w:pPr>
        <w:pStyle w:val="Bodytext180"/>
        <w:shd w:val="clear" w:color="auto" w:fill="auto"/>
        <w:tabs>
          <w:tab w:val="left" w:pos="567"/>
          <w:tab w:val="left" w:pos="2835"/>
          <w:tab w:val="left" w:pos="5103"/>
          <w:tab w:val="left" w:pos="7371"/>
        </w:tabs>
        <w:spacing w:before="0" w:after="0" w:line="276" w:lineRule="auto"/>
        <w:rPr>
          <w:color w:val="C00000"/>
          <w:sz w:val="26"/>
          <w:szCs w:val="26"/>
        </w:rPr>
      </w:pPr>
    </w:p>
    <w:p w14:paraId="5E85126B" w14:textId="77777777" w:rsidR="00630215" w:rsidRPr="00B74683" w:rsidRDefault="00630215" w:rsidP="00630215">
      <w:pPr>
        <w:pStyle w:val="Bodytext180"/>
        <w:shd w:val="clear" w:color="auto" w:fill="auto"/>
        <w:tabs>
          <w:tab w:val="left" w:pos="567"/>
          <w:tab w:val="left" w:pos="2835"/>
          <w:tab w:val="left" w:pos="5103"/>
          <w:tab w:val="left" w:pos="7371"/>
        </w:tabs>
        <w:spacing w:before="0" w:after="0" w:line="276" w:lineRule="auto"/>
        <w:rPr>
          <w:color w:val="C00000"/>
          <w:sz w:val="26"/>
          <w:szCs w:val="26"/>
        </w:rPr>
      </w:pPr>
      <w:r w:rsidRPr="00B74683">
        <w:rPr>
          <w:color w:val="C00000"/>
          <w:sz w:val="26"/>
          <w:szCs w:val="26"/>
        </w:rPr>
        <w:t>3. Đại cương về dòng điện xoay chiều</w:t>
      </w:r>
    </w:p>
    <w:p w14:paraId="32207088"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0"/>
        <w:jc w:val="both"/>
        <w:rPr>
          <w:sz w:val="26"/>
          <w:szCs w:val="26"/>
        </w:rPr>
      </w:pPr>
      <w:r>
        <w:rPr>
          <w:sz w:val="26"/>
          <w:szCs w:val="26"/>
        </w:rPr>
        <w:tab/>
      </w:r>
      <w:r w:rsidRPr="00B74683">
        <w:rPr>
          <w:sz w:val="26"/>
          <w:szCs w:val="26"/>
        </w:rPr>
        <w:t xml:space="preserve">Suất điện động cảm ứng xoay chiều trong khung dây dẫn phẳng có diện tích </w:t>
      </w:r>
      <w:r w:rsidRPr="00B74683">
        <w:rPr>
          <w:rStyle w:val="Bodytext1917pt6"/>
          <w:sz w:val="26"/>
          <w:szCs w:val="26"/>
        </w:rPr>
        <w:t>S</w:t>
      </w:r>
      <w:r w:rsidRPr="00B74683">
        <w:rPr>
          <w:rStyle w:val="Bodytext1916pt8"/>
          <w:sz w:val="26"/>
          <w:szCs w:val="26"/>
        </w:rPr>
        <w:t xml:space="preserve"> </w:t>
      </w:r>
      <w:r w:rsidRPr="00B74683">
        <w:rPr>
          <w:sz w:val="26"/>
          <w:szCs w:val="26"/>
        </w:rPr>
        <w:t xml:space="preserve">quay đều với tốc độ góc </w:t>
      </w:r>
      <w:r w:rsidRPr="00B74683">
        <w:rPr>
          <w:rStyle w:val="Bodytext19Italic"/>
          <w:sz w:val="26"/>
          <w:szCs w:val="26"/>
        </w:rPr>
        <w:sym w:font="Symbol" w:char="F077"/>
      </w:r>
      <w:r w:rsidRPr="00B74683">
        <w:rPr>
          <w:sz w:val="26"/>
          <w:szCs w:val="26"/>
        </w:rPr>
        <w:t xml:space="preserve"> quanh một trục vuông góc với các đường sức của một từ trường đều có cảm ứng từ </w:t>
      </w:r>
      <w:r w:rsidRPr="00B74683">
        <w:rPr>
          <w:position w:val="-4"/>
          <w:sz w:val="26"/>
          <w:szCs w:val="26"/>
        </w:rPr>
        <w:object w:dxaOrig="260" w:dyaOrig="340" w14:anchorId="24C943C5">
          <v:shape id="_x0000_i1032" type="#_x0000_t75" alt="" style="width:12.65pt;height:17.3pt" o:ole="">
            <v:imagedata r:id="rId22" o:title=""/>
          </v:shape>
          <o:OLEObject Type="Embed" ProgID="Equation.DSMT4" ShapeID="_x0000_i1032" DrawAspect="Content" ObjectID="_1800340916" r:id="rId23"/>
        </w:object>
      </w:r>
      <w:r w:rsidRPr="00B74683">
        <w:rPr>
          <w:sz w:val="26"/>
          <w:szCs w:val="26"/>
          <w:lang w:bidi="en-US"/>
        </w:rPr>
        <w:t xml:space="preserve"> </w:t>
      </w:r>
      <w:r w:rsidRPr="00B74683">
        <w:rPr>
          <w:sz w:val="26"/>
          <w:szCs w:val="26"/>
        </w:rPr>
        <w:t>là</w:t>
      </w:r>
    </w:p>
    <w:p w14:paraId="2189ED32" w14:textId="77777777" w:rsidR="00630215" w:rsidRPr="00B74683" w:rsidRDefault="00630215" w:rsidP="00630215">
      <w:pPr>
        <w:pStyle w:val="Tableofcontents20"/>
        <w:shd w:val="clear" w:color="auto" w:fill="auto"/>
        <w:tabs>
          <w:tab w:val="left" w:pos="567"/>
          <w:tab w:val="left" w:pos="2835"/>
          <w:tab w:val="left" w:pos="5103"/>
          <w:tab w:val="left" w:pos="7371"/>
        </w:tabs>
        <w:spacing w:after="0" w:line="276" w:lineRule="auto"/>
        <w:rPr>
          <w:i w:val="0"/>
          <w:iCs w:val="0"/>
          <w:sz w:val="26"/>
          <w:szCs w:val="26"/>
        </w:rPr>
      </w:pPr>
      <w:r w:rsidRPr="00B74683">
        <w:rPr>
          <w:i w:val="0"/>
          <w:iCs w:val="0"/>
          <w:sz w:val="26"/>
          <w:szCs w:val="26"/>
        </w:rPr>
        <w:tab/>
      </w:r>
      <w:r w:rsidRPr="00B74683">
        <w:rPr>
          <w:i w:val="0"/>
          <w:iCs w:val="0"/>
          <w:sz w:val="26"/>
          <w:szCs w:val="26"/>
        </w:rPr>
        <w:tab/>
      </w:r>
      <w:r w:rsidRPr="00B74683">
        <w:rPr>
          <w:i w:val="0"/>
          <w:iCs w:val="0"/>
          <w:position w:val="-14"/>
          <w:sz w:val="26"/>
          <w:szCs w:val="26"/>
        </w:rPr>
        <w:object w:dxaOrig="2180" w:dyaOrig="420" w14:anchorId="5839A159">
          <v:shape id="_x0000_i1033" type="#_x0000_t75" alt="" style="width:108.85pt;height:20.75pt" o:ole="">
            <v:imagedata r:id="rId24" o:title=""/>
          </v:shape>
          <o:OLEObject Type="Embed" ProgID="Equation.DSMT4" ShapeID="_x0000_i1033" DrawAspect="Content" ObjectID="_1800340917" r:id="rId25"/>
        </w:object>
      </w:r>
      <w:r w:rsidRPr="00B74683">
        <w:rPr>
          <w:i w:val="0"/>
          <w:iCs w:val="0"/>
          <w:sz w:val="26"/>
          <w:szCs w:val="26"/>
        </w:rPr>
        <w:tab/>
      </w:r>
      <w:r w:rsidRPr="00B74683">
        <w:rPr>
          <w:i w:val="0"/>
          <w:iCs w:val="0"/>
          <w:sz w:val="26"/>
          <w:szCs w:val="26"/>
        </w:rPr>
        <w:tab/>
      </w:r>
    </w:p>
    <w:p w14:paraId="435D5E32" w14:textId="77777777" w:rsidR="00630215" w:rsidRPr="00B74683" w:rsidRDefault="00630215" w:rsidP="00630215">
      <w:pPr>
        <w:pStyle w:val="Tableofcontents20"/>
        <w:tabs>
          <w:tab w:val="left" w:pos="567"/>
          <w:tab w:val="left" w:pos="2835"/>
          <w:tab w:val="left" w:pos="5103"/>
          <w:tab w:val="left" w:pos="7371"/>
        </w:tabs>
        <w:spacing w:after="0" w:line="276" w:lineRule="auto"/>
        <w:rPr>
          <w:i w:val="0"/>
          <w:iCs w:val="0"/>
          <w:sz w:val="26"/>
          <w:szCs w:val="26"/>
        </w:rPr>
      </w:pPr>
      <w:r w:rsidRPr="00B74683">
        <w:rPr>
          <w:i w:val="0"/>
          <w:iCs w:val="0"/>
          <w:sz w:val="26"/>
          <w:szCs w:val="26"/>
        </w:rPr>
        <w:lastRenderedPageBreak/>
        <w:t xml:space="preserve">trong đó, </w:t>
      </w:r>
      <w:r w:rsidRPr="00B74683">
        <w:rPr>
          <w:i w:val="0"/>
          <w:iCs w:val="0"/>
          <w:position w:val="-28"/>
          <w:sz w:val="26"/>
          <w:szCs w:val="26"/>
        </w:rPr>
        <w:object w:dxaOrig="880" w:dyaOrig="720" w14:anchorId="35EFC9CB">
          <v:shape id="_x0000_i1034" type="#_x0000_t75" alt="" style="width:44.35pt;height:36.3pt" o:ole="">
            <v:imagedata r:id="rId26" o:title=""/>
          </v:shape>
          <o:OLEObject Type="Embed" ProgID="Equation.DSMT4" ShapeID="_x0000_i1034" DrawAspect="Content" ObjectID="_1800340918" r:id="rId27"/>
        </w:object>
      </w:r>
      <w:r w:rsidRPr="00B74683">
        <w:rPr>
          <w:i w:val="0"/>
          <w:iCs w:val="0"/>
          <w:sz w:val="26"/>
          <w:szCs w:val="26"/>
        </w:rPr>
        <w:t xml:space="preserve"> là chu kì, </w:t>
      </w:r>
      <w:r w:rsidRPr="00B74683">
        <w:rPr>
          <w:i w:val="0"/>
          <w:iCs w:val="0"/>
          <w:position w:val="-28"/>
          <w:sz w:val="26"/>
          <w:szCs w:val="26"/>
        </w:rPr>
        <w:object w:dxaOrig="1400" w:dyaOrig="720" w14:anchorId="4B1D5141">
          <v:shape id="_x0000_i1035" type="#_x0000_t75" alt="" style="width:69.7pt;height:36.3pt" o:ole="">
            <v:imagedata r:id="rId28" o:title=""/>
          </v:shape>
          <o:OLEObject Type="Embed" ProgID="Equation.DSMT4" ShapeID="_x0000_i1035" DrawAspect="Content" ObjectID="_1800340919" r:id="rId29"/>
        </w:object>
      </w:r>
      <w:r w:rsidRPr="00B74683">
        <w:rPr>
          <w:i w:val="0"/>
          <w:iCs w:val="0"/>
          <w:sz w:val="26"/>
          <w:szCs w:val="26"/>
        </w:rPr>
        <w:t xml:space="preserve"> là tần số, </w:t>
      </w:r>
      <w:r w:rsidRPr="00B74683">
        <w:rPr>
          <w:i w:val="0"/>
          <w:iCs w:val="0"/>
          <w:sz w:val="26"/>
          <w:szCs w:val="26"/>
        </w:rPr>
        <w:sym w:font="Symbol" w:char="F06A"/>
      </w:r>
      <w:r w:rsidRPr="00B74683">
        <w:rPr>
          <w:i w:val="0"/>
          <w:iCs w:val="0"/>
          <w:sz w:val="26"/>
          <w:szCs w:val="26"/>
          <w:vertAlign w:val="subscript"/>
        </w:rPr>
        <w:t>0</w:t>
      </w:r>
      <w:r w:rsidRPr="00B74683">
        <w:rPr>
          <w:i w:val="0"/>
          <w:iCs w:val="0"/>
          <w:sz w:val="26"/>
          <w:szCs w:val="26"/>
        </w:rPr>
        <w:t xml:space="preserve"> là pha ban đầu và E</w:t>
      </w:r>
      <w:r w:rsidRPr="00B74683">
        <w:rPr>
          <w:i w:val="0"/>
          <w:iCs w:val="0"/>
          <w:sz w:val="26"/>
          <w:szCs w:val="26"/>
          <w:vertAlign w:val="subscript"/>
        </w:rPr>
        <w:t>0</w:t>
      </w:r>
      <w:r w:rsidRPr="00B74683">
        <w:rPr>
          <w:i w:val="0"/>
          <w:iCs w:val="0"/>
          <w:sz w:val="26"/>
          <w:szCs w:val="26"/>
        </w:rPr>
        <w:t xml:space="preserve"> là giá trị cực đại của suất điện động; nếu khung dây dẫn có </w:t>
      </w:r>
      <w:r w:rsidRPr="00B74683">
        <w:rPr>
          <w:sz w:val="26"/>
          <w:szCs w:val="26"/>
        </w:rPr>
        <w:t>N</w:t>
      </w:r>
      <w:r w:rsidRPr="00B74683">
        <w:rPr>
          <w:i w:val="0"/>
          <w:iCs w:val="0"/>
          <w:sz w:val="26"/>
          <w:szCs w:val="26"/>
        </w:rPr>
        <w:t xml:space="preserve"> vòng thì</w:t>
      </w:r>
    </w:p>
    <w:p w14:paraId="6FF3857E" w14:textId="77777777" w:rsidR="00630215" w:rsidRPr="00B74683" w:rsidRDefault="00630215" w:rsidP="00630215">
      <w:pPr>
        <w:pStyle w:val="Tableofcontents20"/>
        <w:shd w:val="clear" w:color="auto" w:fill="auto"/>
        <w:tabs>
          <w:tab w:val="left" w:pos="567"/>
          <w:tab w:val="left" w:pos="2835"/>
          <w:tab w:val="left" w:pos="5103"/>
          <w:tab w:val="left" w:pos="7371"/>
        </w:tabs>
        <w:spacing w:after="0" w:line="276" w:lineRule="auto"/>
        <w:rPr>
          <w:i w:val="0"/>
          <w:iCs w:val="0"/>
          <w:sz w:val="26"/>
          <w:szCs w:val="26"/>
        </w:rPr>
      </w:pPr>
      <w:r w:rsidRPr="00B74683">
        <w:rPr>
          <w:i w:val="0"/>
          <w:iCs w:val="0"/>
          <w:sz w:val="26"/>
          <w:szCs w:val="26"/>
        </w:rPr>
        <w:tab/>
      </w:r>
      <w:r w:rsidRPr="00B74683">
        <w:rPr>
          <w:i w:val="0"/>
          <w:iCs w:val="0"/>
          <w:sz w:val="26"/>
          <w:szCs w:val="26"/>
        </w:rPr>
        <w:tab/>
        <w:t>E</w:t>
      </w:r>
      <w:r w:rsidRPr="00B74683">
        <w:rPr>
          <w:i w:val="0"/>
          <w:iCs w:val="0"/>
          <w:sz w:val="26"/>
          <w:szCs w:val="26"/>
          <w:vertAlign w:val="subscript"/>
        </w:rPr>
        <w:t>0</w:t>
      </w:r>
      <w:r w:rsidRPr="00B74683">
        <w:rPr>
          <w:i w:val="0"/>
          <w:iCs w:val="0"/>
          <w:sz w:val="26"/>
          <w:szCs w:val="26"/>
        </w:rPr>
        <w:t xml:space="preserve"> = NBS</w:t>
      </w:r>
      <w:r w:rsidRPr="00B74683">
        <w:rPr>
          <w:i w:val="0"/>
          <w:iCs w:val="0"/>
          <w:sz w:val="26"/>
          <w:szCs w:val="26"/>
        </w:rPr>
        <w:sym w:font="Symbol" w:char="F077"/>
      </w:r>
      <w:r w:rsidRPr="00B74683">
        <w:rPr>
          <w:i w:val="0"/>
          <w:iCs w:val="0"/>
          <w:sz w:val="26"/>
          <w:szCs w:val="26"/>
        </w:rPr>
        <w:tab/>
      </w:r>
      <w:r w:rsidRPr="00B74683">
        <w:rPr>
          <w:i w:val="0"/>
          <w:iCs w:val="0"/>
          <w:sz w:val="26"/>
          <w:szCs w:val="26"/>
        </w:rPr>
        <w:tab/>
      </w:r>
    </w:p>
    <w:p w14:paraId="6C55311A"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Điện áp xoay chiều giữa hai đầu một đoạn mạch là</w:t>
      </w:r>
    </w:p>
    <w:p w14:paraId="1B4995E1"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0"/>
        <w:jc w:val="both"/>
        <w:rPr>
          <w:sz w:val="26"/>
          <w:szCs w:val="26"/>
        </w:rPr>
      </w:pPr>
      <w:r w:rsidRPr="00B74683">
        <w:rPr>
          <w:rStyle w:val="Bodytext19Italic"/>
          <w:sz w:val="26"/>
          <w:szCs w:val="26"/>
        </w:rPr>
        <w:tab/>
      </w:r>
      <w:r w:rsidRPr="00B74683">
        <w:rPr>
          <w:rStyle w:val="Bodytext19Italic"/>
          <w:sz w:val="26"/>
          <w:szCs w:val="26"/>
        </w:rPr>
        <w:tab/>
      </w:r>
      <w:r w:rsidRPr="00B74683">
        <w:rPr>
          <w:rStyle w:val="Bodytext19Italic"/>
          <w:sz w:val="26"/>
          <w:szCs w:val="26"/>
          <w:lang w:val="en-US"/>
        </w:rPr>
        <w:object w:dxaOrig="2240" w:dyaOrig="420" w14:anchorId="3EC302A8">
          <v:shape id="_x0000_i1036" type="#_x0000_t75" alt="" style="width:111.75pt;height:20.75pt" o:ole="">
            <v:imagedata r:id="rId30" o:title=""/>
          </v:shape>
          <o:OLEObject Type="Embed" ProgID="Equation.DSMT4" ShapeID="_x0000_i1036" DrawAspect="Content" ObjectID="_1800340920" r:id="rId31"/>
        </w:object>
      </w:r>
      <w:r w:rsidRPr="00B74683">
        <w:rPr>
          <w:rStyle w:val="Bodytext19Italic"/>
          <w:sz w:val="26"/>
          <w:szCs w:val="26"/>
        </w:rPr>
        <w:t xml:space="preserve"> </w:t>
      </w:r>
    </w:p>
    <w:p w14:paraId="71078DB6"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Cường độ dòng điện xoay chiều trong đoạn mạch là</w:t>
      </w:r>
    </w:p>
    <w:p w14:paraId="49D46911"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0"/>
        <w:jc w:val="both"/>
        <w:rPr>
          <w:sz w:val="26"/>
          <w:szCs w:val="26"/>
        </w:rPr>
      </w:pPr>
      <w:r w:rsidRPr="00B74683">
        <w:rPr>
          <w:rStyle w:val="Bodytext19Italic1"/>
          <w:sz w:val="26"/>
          <w:szCs w:val="26"/>
        </w:rPr>
        <w:tab/>
      </w:r>
      <w:r w:rsidRPr="00B74683">
        <w:rPr>
          <w:rStyle w:val="Bodytext19Italic1"/>
          <w:sz w:val="26"/>
          <w:szCs w:val="26"/>
        </w:rPr>
        <w:tab/>
      </w:r>
      <w:r w:rsidRPr="00B74683">
        <w:rPr>
          <w:rStyle w:val="Bodytext19Italic1"/>
          <w:sz w:val="26"/>
          <w:szCs w:val="26"/>
          <w:lang w:val="en-US"/>
        </w:rPr>
        <w:object w:dxaOrig="2060" w:dyaOrig="420" w14:anchorId="5A49AAEA">
          <v:shape id="_x0000_i1037" type="#_x0000_t75" alt="" style="width:102.55pt;height:20.75pt" o:ole="">
            <v:imagedata r:id="rId32" o:title=""/>
          </v:shape>
          <o:OLEObject Type="Embed" ProgID="Equation.DSMT4" ShapeID="_x0000_i1037" DrawAspect="Content" ObjectID="_1800340921" r:id="rId33"/>
        </w:object>
      </w:r>
      <w:r w:rsidRPr="00B74683">
        <w:rPr>
          <w:rStyle w:val="Bodytext19Italic1"/>
          <w:sz w:val="26"/>
          <w:szCs w:val="26"/>
        </w:rPr>
        <w:t xml:space="preserve"> </w:t>
      </w:r>
      <w:r w:rsidRPr="00B74683">
        <w:rPr>
          <w:rStyle w:val="Bodytext19Italic1"/>
          <w:sz w:val="26"/>
          <w:szCs w:val="26"/>
        </w:rPr>
        <w:tab/>
      </w:r>
    </w:p>
    <w:p w14:paraId="74CF8505"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Độ lệch pha của điện áp so với cường độ dòng điện là</w:t>
      </w:r>
    </w:p>
    <w:p w14:paraId="582EF478"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left="181" w:firstLine="0"/>
        <w:jc w:val="both"/>
        <w:rPr>
          <w:sz w:val="26"/>
          <w:szCs w:val="26"/>
        </w:rPr>
      </w:pPr>
      <w:r w:rsidRPr="00B74683">
        <w:rPr>
          <w:sz w:val="26"/>
          <w:szCs w:val="26"/>
        </w:rPr>
        <w:tab/>
      </w:r>
      <w:r w:rsidRPr="00B74683">
        <w:rPr>
          <w:sz w:val="26"/>
          <w:szCs w:val="26"/>
        </w:rPr>
        <w:tab/>
      </w:r>
      <w:r w:rsidRPr="00B74683">
        <w:rPr>
          <w:position w:val="-12"/>
          <w:sz w:val="26"/>
          <w:szCs w:val="26"/>
        </w:rPr>
        <w:object w:dxaOrig="1240" w:dyaOrig="380" w14:anchorId="572EC293">
          <v:shape id="_x0000_i1038" type="#_x0000_t75" alt="" style="width:62.2pt;height:19pt" o:ole="">
            <v:imagedata r:id="rId34" o:title=""/>
          </v:shape>
          <o:OLEObject Type="Embed" ProgID="Equation.DSMT4" ShapeID="_x0000_i1038" DrawAspect="Content" ObjectID="_1800340922" r:id="rId35"/>
        </w:object>
      </w:r>
      <w:r w:rsidRPr="00B74683">
        <w:rPr>
          <w:sz w:val="26"/>
          <w:szCs w:val="26"/>
        </w:rPr>
        <w:tab/>
      </w:r>
      <w:r w:rsidRPr="00B74683">
        <w:rPr>
          <w:sz w:val="26"/>
          <w:szCs w:val="26"/>
        </w:rPr>
        <w:tab/>
      </w:r>
    </w:p>
    <w:p w14:paraId="1C658FEA"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Cường độ hiệu dụng của dòng điện xoay chiều là</w:t>
      </w:r>
    </w:p>
    <w:p w14:paraId="7F4EC232"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0"/>
        <w:jc w:val="both"/>
        <w:rPr>
          <w:sz w:val="26"/>
          <w:szCs w:val="26"/>
        </w:rPr>
      </w:pPr>
      <w:r w:rsidRPr="00B74683">
        <w:rPr>
          <w:sz w:val="26"/>
          <w:szCs w:val="26"/>
        </w:rPr>
        <w:tab/>
      </w:r>
      <w:r w:rsidRPr="00B74683">
        <w:rPr>
          <w:sz w:val="26"/>
          <w:szCs w:val="26"/>
        </w:rPr>
        <w:tab/>
      </w:r>
      <w:r w:rsidRPr="00B74683">
        <w:rPr>
          <w:position w:val="-30"/>
          <w:sz w:val="26"/>
          <w:szCs w:val="26"/>
        </w:rPr>
        <w:object w:dxaOrig="880" w:dyaOrig="740" w14:anchorId="37EB6D00">
          <v:shape id="_x0000_i1039" type="#_x0000_t75" alt="" style="width:44.35pt;height:36.85pt" o:ole="">
            <v:imagedata r:id="rId36" o:title=""/>
          </v:shape>
          <o:OLEObject Type="Embed" ProgID="Equation.DSMT4" ShapeID="_x0000_i1039" DrawAspect="Content" ObjectID="_1800340923" r:id="rId37"/>
        </w:object>
      </w:r>
      <w:r w:rsidRPr="00B74683">
        <w:rPr>
          <w:sz w:val="26"/>
          <w:szCs w:val="26"/>
        </w:rPr>
        <w:tab/>
      </w:r>
      <w:r w:rsidRPr="00B74683">
        <w:rPr>
          <w:sz w:val="26"/>
          <w:szCs w:val="26"/>
        </w:rPr>
        <w:tab/>
      </w:r>
    </w:p>
    <w:p w14:paraId="0B7CEF3B"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Giá trị hiệu dụng của điện áp xoay chiều là</w:t>
      </w:r>
    </w:p>
    <w:p w14:paraId="52F24FAC"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0"/>
        <w:jc w:val="both"/>
        <w:rPr>
          <w:sz w:val="26"/>
          <w:szCs w:val="26"/>
        </w:rPr>
      </w:pPr>
      <w:r w:rsidRPr="00B74683">
        <w:rPr>
          <w:sz w:val="26"/>
          <w:szCs w:val="26"/>
        </w:rPr>
        <w:tab/>
      </w:r>
      <w:r w:rsidRPr="00B74683">
        <w:rPr>
          <w:sz w:val="26"/>
          <w:szCs w:val="26"/>
        </w:rPr>
        <w:tab/>
      </w:r>
      <w:r w:rsidRPr="00B74683">
        <w:rPr>
          <w:position w:val="-30"/>
          <w:sz w:val="26"/>
          <w:szCs w:val="26"/>
        </w:rPr>
        <w:object w:dxaOrig="960" w:dyaOrig="740" w14:anchorId="5DC16C8B">
          <v:shape id="_x0000_i1040" type="#_x0000_t75" alt="" style="width:47.8pt;height:36.85pt" o:ole="">
            <v:imagedata r:id="rId38" o:title=""/>
          </v:shape>
          <o:OLEObject Type="Embed" ProgID="Equation.DSMT4" ShapeID="_x0000_i1040" DrawAspect="Content" ObjectID="_1800340924" r:id="rId39"/>
        </w:object>
      </w:r>
      <w:r w:rsidRPr="00B74683">
        <w:rPr>
          <w:sz w:val="26"/>
          <w:szCs w:val="26"/>
        </w:rPr>
        <w:tab/>
      </w:r>
      <w:r w:rsidRPr="00B74683">
        <w:rPr>
          <w:sz w:val="26"/>
          <w:szCs w:val="26"/>
        </w:rPr>
        <w:tab/>
      </w:r>
    </w:p>
    <w:p w14:paraId="34E75DE4" w14:textId="77777777" w:rsidR="00630215" w:rsidRPr="00B74683"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B74683">
        <w:rPr>
          <w:rFonts w:ascii="Wingdings" w:hAnsi="Wingdings"/>
          <w:color w:val="000000"/>
          <w:lang w:val="vi-VN" w:eastAsia="vi-VN" w:bidi="vi-VN"/>
        </w:rPr>
        <w:t></w:t>
      </w:r>
      <w:r w:rsidRPr="00B74683">
        <w:rPr>
          <w:rFonts w:ascii="Wingdings" w:hAnsi="Wingdings"/>
          <w:color w:val="000000"/>
          <w:lang w:val="vi-VN" w:eastAsia="vi-VN" w:bidi="vi-VN"/>
        </w:rPr>
        <w:tab/>
      </w:r>
      <w:r w:rsidRPr="00B74683">
        <w:rPr>
          <w:sz w:val="26"/>
          <w:szCs w:val="26"/>
        </w:rPr>
        <w:t>Giá trị hiệu dụng của suất điện động xoay chiều là</w:t>
      </w:r>
    </w:p>
    <w:p w14:paraId="2B09B697" w14:textId="77777777" w:rsidR="00630215" w:rsidRDefault="00630215" w:rsidP="00630215">
      <w:pPr>
        <w:pStyle w:val="Bodytext191"/>
        <w:shd w:val="clear" w:color="auto" w:fill="auto"/>
        <w:tabs>
          <w:tab w:val="left" w:pos="567"/>
          <w:tab w:val="left" w:pos="2835"/>
          <w:tab w:val="left" w:pos="5103"/>
          <w:tab w:val="left" w:pos="7371"/>
        </w:tabs>
        <w:spacing w:before="0" w:line="276" w:lineRule="auto"/>
        <w:ind w:firstLine="0"/>
        <w:jc w:val="both"/>
        <w:rPr>
          <w:sz w:val="28"/>
          <w:szCs w:val="28"/>
        </w:rPr>
      </w:pPr>
      <w:r w:rsidRPr="00B74683">
        <w:rPr>
          <w:sz w:val="26"/>
          <w:szCs w:val="26"/>
        </w:rPr>
        <w:tab/>
      </w:r>
      <w:r w:rsidRPr="00B74683">
        <w:rPr>
          <w:sz w:val="26"/>
          <w:szCs w:val="26"/>
        </w:rPr>
        <w:tab/>
      </w:r>
      <w:r w:rsidRPr="00B74683">
        <w:rPr>
          <w:position w:val="-30"/>
          <w:sz w:val="26"/>
          <w:szCs w:val="26"/>
        </w:rPr>
        <w:object w:dxaOrig="940" w:dyaOrig="740" w14:anchorId="606DFEA4">
          <v:shape id="_x0000_i1041" type="#_x0000_t75" alt="" style="width:47.25pt;height:36.85pt" o:ole="">
            <v:imagedata r:id="rId40" o:title=""/>
          </v:shape>
          <o:OLEObject Type="Embed" ProgID="Equation.DSMT4" ShapeID="_x0000_i1041" DrawAspect="Content" ObjectID="_1800340925" r:id="rId41"/>
        </w:object>
      </w:r>
      <w:r w:rsidRPr="00325926">
        <w:rPr>
          <w:sz w:val="28"/>
          <w:szCs w:val="28"/>
        </w:rPr>
        <w:tab/>
      </w:r>
      <w:r w:rsidRPr="00325926">
        <w:rPr>
          <w:sz w:val="28"/>
          <w:szCs w:val="28"/>
        </w:rPr>
        <w:tab/>
      </w:r>
    </w:p>
    <w:p w14:paraId="2EAE92A0" w14:textId="77777777" w:rsidR="00630215"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color w:val="000000" w:themeColor="text1"/>
          <w:sz w:val="26"/>
          <w:szCs w:val="26"/>
        </w:rPr>
      </w:pPr>
      <w:r>
        <w:rPr>
          <w:rFonts w:ascii="Wingdings" w:hAnsi="Wingdings"/>
          <w:color w:val="000000"/>
          <w:lang w:val="vi-VN" w:eastAsia="vi-VN" w:bidi="vi-VN"/>
        </w:rPr>
        <w:t></w:t>
      </w:r>
      <w:r>
        <w:rPr>
          <w:rFonts w:ascii="Wingdings" w:hAnsi="Wingdings"/>
          <w:color w:val="000000"/>
          <w:lang w:val="vi-VN" w:eastAsia="vi-VN" w:bidi="vi-VN"/>
        </w:rPr>
        <w:tab/>
      </w:r>
      <w:r w:rsidRPr="00502E20">
        <w:rPr>
          <w:color w:val="000000" w:themeColor="text1"/>
          <w:sz w:val="26"/>
          <w:szCs w:val="26"/>
        </w:rPr>
        <w:t xml:space="preserve">Máy biến áp, ta có </w:t>
      </w:r>
      <w:r w:rsidRPr="00502E20">
        <w:rPr>
          <w:color w:val="000000" w:themeColor="text1"/>
          <w:position w:val="-30"/>
          <w:sz w:val="26"/>
          <w:szCs w:val="26"/>
        </w:rPr>
        <w:object w:dxaOrig="940" w:dyaOrig="680" w14:anchorId="76CEB3DD">
          <v:shape id="_x0000_i1042" type="#_x0000_t75" alt="" style="width:47.25pt;height:34pt" o:ole="">
            <v:imagedata r:id="rId42" o:title=""/>
          </v:shape>
          <o:OLEObject Type="Embed" ProgID="Equation.DSMT4" ShapeID="_x0000_i1042" DrawAspect="Content" ObjectID="_1800340926" r:id="rId43"/>
        </w:object>
      </w:r>
      <w:r w:rsidRPr="00502E20">
        <w:rPr>
          <w:color w:val="000000" w:themeColor="text1"/>
          <w:sz w:val="26"/>
          <w:szCs w:val="26"/>
        </w:rPr>
        <w:t xml:space="preserve"> trong đó, U</w:t>
      </w:r>
      <w:r w:rsidRPr="00502E20">
        <w:rPr>
          <w:color w:val="000000" w:themeColor="text1"/>
          <w:sz w:val="26"/>
          <w:szCs w:val="26"/>
          <w:vertAlign w:val="subscript"/>
        </w:rPr>
        <w:t>1</w:t>
      </w:r>
      <w:r w:rsidRPr="00502E20">
        <w:rPr>
          <w:color w:val="000000" w:themeColor="text1"/>
          <w:sz w:val="26"/>
          <w:szCs w:val="26"/>
        </w:rPr>
        <w:t xml:space="preserve"> và U</w:t>
      </w:r>
      <w:r w:rsidRPr="00502E20">
        <w:rPr>
          <w:color w:val="000000" w:themeColor="text1"/>
          <w:sz w:val="26"/>
          <w:szCs w:val="26"/>
          <w:vertAlign w:val="subscript"/>
        </w:rPr>
        <w:t>2</w:t>
      </w:r>
      <w:r w:rsidRPr="00502E20">
        <w:rPr>
          <w:color w:val="000000" w:themeColor="text1"/>
          <w:sz w:val="26"/>
          <w:szCs w:val="26"/>
        </w:rPr>
        <w:t xml:space="preserve"> lần lượt là điện áp hiệu dụng giữa hai đầu cuộn dây sơ cấp và cuộn dây thứ cấp; với N</w:t>
      </w:r>
      <w:r w:rsidRPr="00502E20">
        <w:rPr>
          <w:color w:val="000000" w:themeColor="text1"/>
          <w:sz w:val="26"/>
          <w:szCs w:val="26"/>
          <w:vertAlign w:val="subscript"/>
        </w:rPr>
        <w:t>1</w:t>
      </w:r>
      <w:r w:rsidRPr="00502E20">
        <w:rPr>
          <w:color w:val="000000" w:themeColor="text1"/>
          <w:sz w:val="26"/>
          <w:szCs w:val="26"/>
        </w:rPr>
        <w:t xml:space="preserve"> và N</w:t>
      </w:r>
      <w:r w:rsidRPr="00502E20">
        <w:rPr>
          <w:color w:val="000000" w:themeColor="text1"/>
          <w:sz w:val="26"/>
          <w:szCs w:val="26"/>
          <w:vertAlign w:val="subscript"/>
        </w:rPr>
        <w:t>2</w:t>
      </w:r>
      <w:r w:rsidRPr="00502E20">
        <w:rPr>
          <w:color w:val="000000" w:themeColor="text1"/>
          <w:sz w:val="26"/>
          <w:szCs w:val="26"/>
        </w:rPr>
        <w:t xml:space="preserve"> lần lượt là số vòng dây của cuộn sơ cấp và thứ cấp.</w:t>
      </w:r>
    </w:p>
    <w:p w14:paraId="7A3BE0CF" w14:textId="77777777" w:rsidR="00630215" w:rsidRPr="00502E20" w:rsidRDefault="00630215" w:rsidP="00630215">
      <w:pPr>
        <w:pStyle w:val="Bodytext191"/>
        <w:shd w:val="clear" w:color="auto" w:fill="auto"/>
        <w:tabs>
          <w:tab w:val="left" w:pos="567"/>
          <w:tab w:val="left" w:pos="2835"/>
          <w:tab w:val="left" w:pos="5103"/>
          <w:tab w:val="left" w:pos="7371"/>
        </w:tabs>
        <w:spacing w:before="0" w:line="276" w:lineRule="auto"/>
        <w:ind w:firstLine="181"/>
        <w:jc w:val="both"/>
        <w:rPr>
          <w:sz w:val="26"/>
          <w:szCs w:val="26"/>
        </w:rPr>
      </w:pPr>
      <w:r w:rsidRPr="00502E20">
        <w:rPr>
          <w:rFonts w:ascii="Wingdings" w:hAnsi="Wingdings"/>
          <w:color w:val="000000"/>
          <w:lang w:val="vi-VN" w:eastAsia="vi-VN" w:bidi="vi-VN"/>
        </w:rPr>
        <w:t></w:t>
      </w:r>
      <w:r w:rsidRPr="00502E20">
        <w:rPr>
          <w:rFonts w:ascii="Wingdings" w:hAnsi="Wingdings"/>
          <w:color w:val="000000"/>
          <w:lang w:val="vi-VN" w:eastAsia="vi-VN" w:bidi="vi-VN"/>
        </w:rPr>
        <w:tab/>
      </w:r>
      <w:r w:rsidRPr="00502E20">
        <w:rPr>
          <w:sz w:val="26"/>
          <w:szCs w:val="26"/>
        </w:rPr>
        <w:t xml:space="preserve">Trong chân không, sóng điện từ có bước sóng </w:t>
      </w:r>
      <w:r w:rsidRPr="00502E20">
        <w:rPr>
          <w:sz w:val="26"/>
          <w:szCs w:val="26"/>
        </w:rPr>
        <w:sym w:font="Symbol" w:char="F06C"/>
      </w:r>
      <w:r w:rsidRPr="00502E20">
        <w:rPr>
          <w:sz w:val="26"/>
          <w:szCs w:val="26"/>
        </w:rPr>
        <w:t xml:space="preserve"> là</w:t>
      </w:r>
    </w:p>
    <w:p w14:paraId="662C597C" w14:textId="77777777" w:rsidR="00630215" w:rsidRPr="00502E20" w:rsidRDefault="00630215" w:rsidP="00630215">
      <w:pPr>
        <w:pStyle w:val="Bodytext20"/>
        <w:shd w:val="clear" w:color="auto" w:fill="auto"/>
        <w:spacing w:after="0" w:line="276" w:lineRule="auto"/>
        <w:ind w:firstLine="0"/>
        <w:jc w:val="center"/>
        <w:rPr>
          <w:rFonts w:ascii="Times New Roman" w:hAnsi="Times New Roman" w:cs="Times New Roman"/>
          <w:sz w:val="26"/>
          <w:szCs w:val="26"/>
        </w:rPr>
      </w:pPr>
      <w:r w:rsidRPr="00502E20">
        <w:rPr>
          <w:rFonts w:ascii="Times New Roman" w:hAnsi="Times New Roman" w:cs="Times New Roman"/>
          <w:position w:val="-28"/>
          <w:sz w:val="26"/>
          <w:szCs w:val="26"/>
        </w:rPr>
        <w:object w:dxaOrig="1200" w:dyaOrig="660" w14:anchorId="72D720C4">
          <v:shape id="_x0000_i1043" type="#_x0000_t75" alt="" style="width:59.9pt;height:32.25pt" o:ole="">
            <v:imagedata r:id="rId44" o:title=""/>
          </v:shape>
          <o:OLEObject Type="Embed" ProgID="Equation.DSMT4" ShapeID="_x0000_i1043" DrawAspect="Content" ObjectID="_1800340927" r:id="rId45"/>
        </w:object>
      </w:r>
    </w:p>
    <w:p w14:paraId="4E71E6A7" w14:textId="77777777" w:rsidR="00630215" w:rsidRPr="00502E20" w:rsidRDefault="00630215" w:rsidP="00630215">
      <w:pPr>
        <w:pStyle w:val="Bodytext191"/>
        <w:shd w:val="clear" w:color="auto" w:fill="auto"/>
        <w:tabs>
          <w:tab w:val="left" w:pos="567"/>
          <w:tab w:val="left" w:pos="2835"/>
          <w:tab w:val="left" w:pos="5103"/>
          <w:tab w:val="left" w:pos="7371"/>
        </w:tabs>
        <w:spacing w:before="0" w:line="276" w:lineRule="auto"/>
        <w:ind w:firstLine="0"/>
        <w:jc w:val="both"/>
        <w:rPr>
          <w:color w:val="000000" w:themeColor="text1"/>
          <w:sz w:val="26"/>
          <w:szCs w:val="26"/>
        </w:rPr>
      </w:pPr>
      <w:r w:rsidRPr="00502E20">
        <w:rPr>
          <w:sz w:val="26"/>
          <w:szCs w:val="26"/>
        </w:rPr>
        <w:t>trong đó c là tốc độ ánh sáng trong chân không, T là chu kì của dao động điện từ, f là tần số của sóng</w:t>
      </w:r>
    </w:p>
    <w:p w14:paraId="02AA7122" w14:textId="77777777" w:rsidR="00630215" w:rsidRDefault="00630215" w:rsidP="00630215">
      <w:pPr>
        <w:spacing w:after="0" w:line="276" w:lineRule="auto"/>
        <w:jc w:val="both"/>
        <w:rPr>
          <w:rFonts w:ascii="Times New Roman" w:hAnsi="Times New Roman" w:cs="Times New Roman"/>
          <w:b/>
          <w:color w:val="C00000"/>
          <w:sz w:val="26"/>
          <w:szCs w:val="26"/>
        </w:rPr>
      </w:pPr>
      <w:r>
        <w:rPr>
          <w:rFonts w:ascii="Times New Roman" w:hAnsi="Times New Roman" w:cs="Times New Roman"/>
          <w:b/>
          <w:color w:val="C00000"/>
          <w:sz w:val="26"/>
          <w:szCs w:val="26"/>
        </w:rPr>
        <w:t>4</w:t>
      </w:r>
      <w:r w:rsidRPr="004614A7">
        <w:rPr>
          <w:rFonts w:ascii="Times New Roman" w:hAnsi="Times New Roman" w:cs="Times New Roman"/>
          <w:b/>
          <w:color w:val="C00000"/>
          <w:sz w:val="26"/>
          <w:szCs w:val="26"/>
        </w:rPr>
        <w:t xml:space="preserve">. </w:t>
      </w:r>
      <w:r>
        <w:rPr>
          <w:rFonts w:ascii="Times New Roman" w:hAnsi="Times New Roman" w:cs="Times New Roman"/>
          <w:b/>
          <w:color w:val="C00000"/>
          <w:sz w:val="26"/>
          <w:szCs w:val="26"/>
        </w:rPr>
        <w:t>Lưu ý khi giải bài tập định tính</w:t>
      </w:r>
    </w:p>
    <w:p w14:paraId="5FC2DE5F" w14:textId="77777777" w:rsidR="00630215" w:rsidRDefault="00630215" w:rsidP="00630215">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ab/>
        <w:t>Các bài tập này thường yêu cầu mô tả tính chất của từ trường, xác định phương, chiều của cảm ứng từ do các loại dòng điện tạo ra; xác định phương, chiều của lực từ tác dụng lên đoạn dây dẫn mang dòng điện; xác định chiều dòng điện cảm ứng, xác định điều kiện xuất hiện dòng điện cảm ứng; mô tả quá trình lan truyền sóng điện từ; giải thích các ứng dụng của lực từ, hiện tượng cảm ứng điện từ trong đời sống và trong kỹ thuật, ….</w:t>
      </w:r>
    </w:p>
    <w:p w14:paraId="51D9C51E" w14:textId="77777777" w:rsidR="00630215" w:rsidRDefault="00630215" w:rsidP="00630215">
      <w:pPr>
        <w:spacing w:after="0" w:line="276" w:lineRule="auto"/>
        <w:jc w:val="both"/>
        <w:rPr>
          <w:rFonts w:ascii="Times New Roman" w:hAnsi="Times New Roman" w:cs="Times New Roman"/>
          <w:b/>
          <w:color w:val="C00000"/>
          <w:sz w:val="26"/>
          <w:szCs w:val="26"/>
        </w:rPr>
      </w:pPr>
      <w:r>
        <w:rPr>
          <w:rFonts w:ascii="Times New Roman" w:hAnsi="Times New Roman" w:cs="Times New Roman"/>
          <w:b/>
          <w:color w:val="C00000"/>
          <w:sz w:val="26"/>
          <w:szCs w:val="26"/>
        </w:rPr>
        <w:t>5</w:t>
      </w:r>
      <w:r w:rsidRPr="004614A7">
        <w:rPr>
          <w:rFonts w:ascii="Times New Roman" w:hAnsi="Times New Roman" w:cs="Times New Roman"/>
          <w:b/>
          <w:color w:val="C00000"/>
          <w:sz w:val="26"/>
          <w:szCs w:val="26"/>
        </w:rPr>
        <w:t xml:space="preserve">. </w:t>
      </w:r>
      <w:r>
        <w:rPr>
          <w:rFonts w:ascii="Times New Roman" w:hAnsi="Times New Roman" w:cs="Times New Roman"/>
          <w:b/>
          <w:color w:val="C00000"/>
          <w:sz w:val="26"/>
          <w:szCs w:val="26"/>
        </w:rPr>
        <w:t>Lưu ý khi giải bài tập định lượng</w:t>
      </w:r>
    </w:p>
    <w:p w14:paraId="2A6C023E" w14:textId="77777777" w:rsidR="00630215" w:rsidRDefault="00630215" w:rsidP="00630215">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ab/>
        <w:t>Các bài tập này thường yêu cầu vận dụng công thức để xác định độ lớn của lực từ tác dụng lên đoạn dây dẫn, các công thức tính suất điện động cảm ứng, công thức xác định suất điện động của máy phát điện xoay chiều; công thức về mối liên hệ giữa các đại lượng hiệu dụng của dòng điện xoay chiều trong máy biến áp,…</w:t>
      </w:r>
    </w:p>
    <w:p w14:paraId="0C9EBF0C" w14:textId="77777777" w:rsidR="00630215" w:rsidRDefault="00630215" w:rsidP="00630215">
      <w:pPr>
        <w:spacing w:after="0" w:line="276" w:lineRule="auto"/>
        <w:jc w:val="both"/>
        <w:rPr>
          <w:rFonts w:ascii="Times New Roman" w:hAnsi="Times New Roman" w:cs="Times New Roman"/>
          <w:b/>
          <w:color w:val="C00000"/>
          <w:sz w:val="26"/>
          <w:szCs w:val="26"/>
        </w:rPr>
      </w:pPr>
      <w:r>
        <w:rPr>
          <w:rFonts w:ascii="Times New Roman" w:hAnsi="Times New Roman" w:cs="Times New Roman"/>
          <w:b/>
          <w:color w:val="C00000"/>
          <w:sz w:val="26"/>
          <w:szCs w:val="26"/>
        </w:rPr>
        <w:t>6</w:t>
      </w:r>
      <w:r w:rsidRPr="004614A7">
        <w:rPr>
          <w:rFonts w:ascii="Times New Roman" w:hAnsi="Times New Roman" w:cs="Times New Roman"/>
          <w:b/>
          <w:color w:val="C00000"/>
          <w:sz w:val="26"/>
          <w:szCs w:val="26"/>
        </w:rPr>
        <w:t xml:space="preserve">. </w:t>
      </w:r>
      <w:r>
        <w:rPr>
          <w:rFonts w:ascii="Times New Roman" w:hAnsi="Times New Roman" w:cs="Times New Roman"/>
          <w:b/>
          <w:color w:val="C00000"/>
          <w:sz w:val="26"/>
          <w:szCs w:val="26"/>
        </w:rPr>
        <w:t>Lưu ý khi giải bài tập thí nghiệm và bài tập đồ thị</w:t>
      </w:r>
    </w:p>
    <w:p w14:paraId="4113DD84" w14:textId="77777777" w:rsidR="00630215" w:rsidRDefault="00630215" w:rsidP="00630215">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ab/>
        <w:t>Các bài tập này thường yêu cầu vận dụng các kiến thức và kỹ năng tiến hành, thu thập kết quả, xử lí số liệu, phân tích đồ thị. Để giải bài tập này cần lưu ý việc chọn trục tọa độ, đơn vị cho phù hợp.</w:t>
      </w:r>
    </w:p>
    <w:p w14:paraId="237C2F49" w14:textId="40F8DE49" w:rsidR="0086752D" w:rsidRPr="00630215" w:rsidRDefault="0086752D" w:rsidP="00630215">
      <w:bookmarkStart w:id="0" w:name="_GoBack"/>
      <w:bookmarkEnd w:id="0"/>
    </w:p>
    <w:sectPr w:rsidR="0086752D" w:rsidRPr="00630215" w:rsidSect="000C1377">
      <w:headerReference w:type="default" r:id="rId46"/>
      <w:footerReference w:type="default" r:id="rId47"/>
      <w:pgSz w:w="11906" w:h="16838" w:code="9"/>
      <w:pgMar w:top="540" w:right="656" w:bottom="630" w:left="720" w:header="284"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FB56F" w14:textId="77777777" w:rsidR="00A53303" w:rsidRDefault="00A53303" w:rsidP="002809F8">
      <w:pPr>
        <w:spacing w:after="0" w:line="240" w:lineRule="auto"/>
      </w:pPr>
      <w:r>
        <w:separator/>
      </w:r>
    </w:p>
  </w:endnote>
  <w:endnote w:type="continuationSeparator" w:id="0">
    <w:p w14:paraId="0D5C08AA" w14:textId="77777777" w:rsidR="00A53303" w:rsidRDefault="00A53303"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53AB6" w14:textId="77777777" w:rsidR="000C1377" w:rsidRPr="000C1377" w:rsidRDefault="000C1377" w:rsidP="000C13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C1377">
      <w:rPr>
        <w:rFonts w:ascii="Times New Roman" w:eastAsia="SimSun" w:hAnsi="Times New Roman" w:cs="Times New Roman"/>
        <w:b/>
        <w:color w:val="000000"/>
        <w:kern w:val="2"/>
        <w:sz w:val="24"/>
        <w:szCs w:val="24"/>
        <w:lang w:val="nl-NL" w:eastAsia="zh-CN"/>
      </w:rPr>
      <w:t xml:space="preserve">                                                                       </w:t>
    </w:r>
    <w:r w:rsidRPr="000C1377">
      <w:rPr>
        <w:rFonts w:ascii="Times New Roman" w:eastAsia="SimSun" w:hAnsi="Times New Roman" w:cs="Times New Roman"/>
        <w:b/>
        <w:color w:val="00B0F0"/>
        <w:kern w:val="2"/>
        <w:sz w:val="24"/>
        <w:szCs w:val="24"/>
        <w:lang w:val="nl-NL" w:eastAsia="zh-CN"/>
      </w:rPr>
      <w:t/>
    </w:r>
    <w:r w:rsidRPr="000C1377">
      <w:rPr>
        <w:rFonts w:ascii="Times New Roman" w:eastAsia="SimSun" w:hAnsi="Times New Roman" w:cs="Times New Roman"/>
        <w:b/>
        <w:color w:val="FF0000"/>
        <w:kern w:val="2"/>
        <w:sz w:val="24"/>
        <w:szCs w:val="24"/>
        <w:lang w:val="nl-NL" w:eastAsia="zh-CN"/>
      </w:rPr>
      <w:t xml:space="preserve"/>
    </w:r>
    <w:r w:rsidRPr="000C1377">
      <w:rPr>
        <w:rFonts w:ascii="Times New Roman" w:eastAsia="SimSun" w:hAnsi="Times New Roman" w:cs="Times New Roman"/>
        <w:b/>
        <w:color w:val="000000"/>
        <w:kern w:val="2"/>
        <w:sz w:val="24"/>
        <w:szCs w:val="24"/>
        <w:lang w:eastAsia="zh-CN"/>
      </w:rPr>
      <w:t xml:space="preserve">                                </w:t>
    </w:r>
    <w:r w:rsidRPr="000C1377">
      <w:rPr>
        <w:rFonts w:ascii="Times New Roman" w:eastAsia="SimSun" w:hAnsi="Times New Roman" w:cs="Times New Roman"/>
        <w:b/>
        <w:color w:val="FF0000"/>
        <w:kern w:val="2"/>
        <w:sz w:val="24"/>
        <w:szCs w:val="24"/>
        <w:lang w:eastAsia="zh-CN"/>
      </w:rPr>
      <w:t>Trang</w:t>
    </w:r>
    <w:r w:rsidRPr="000C1377">
      <w:rPr>
        <w:rFonts w:ascii="Times New Roman" w:eastAsia="SimSun" w:hAnsi="Times New Roman" w:cs="Times New Roman"/>
        <w:b/>
        <w:color w:val="0070C0"/>
        <w:kern w:val="2"/>
        <w:sz w:val="24"/>
        <w:szCs w:val="24"/>
        <w:lang w:eastAsia="zh-CN"/>
      </w:rPr>
      <w:t xml:space="preserve"> </w:t>
    </w:r>
    <w:r w:rsidRPr="000C1377">
      <w:rPr>
        <w:rFonts w:ascii="Times New Roman" w:eastAsia="SimSun" w:hAnsi="Times New Roman" w:cs="Times New Roman"/>
        <w:b/>
        <w:color w:val="0070C0"/>
        <w:kern w:val="2"/>
        <w:sz w:val="24"/>
        <w:szCs w:val="24"/>
        <w:lang w:eastAsia="zh-CN"/>
      </w:rPr>
      <w:fldChar w:fldCharType="begin"/>
    </w:r>
    <w:r w:rsidRPr="000C1377">
      <w:rPr>
        <w:rFonts w:ascii="Times New Roman" w:eastAsia="SimSun" w:hAnsi="Times New Roman" w:cs="Times New Roman"/>
        <w:b/>
        <w:color w:val="0070C0"/>
        <w:kern w:val="2"/>
        <w:sz w:val="24"/>
        <w:szCs w:val="24"/>
        <w:lang w:eastAsia="zh-CN"/>
      </w:rPr>
      <w:instrText xml:space="preserve"> PAGE   \* MERGEFORMAT </w:instrText>
    </w:r>
    <w:r w:rsidRPr="000C1377">
      <w:rPr>
        <w:rFonts w:ascii="Times New Roman" w:eastAsia="SimSun" w:hAnsi="Times New Roman" w:cs="Times New Roman"/>
        <w:b/>
        <w:color w:val="0070C0"/>
        <w:kern w:val="2"/>
        <w:sz w:val="24"/>
        <w:szCs w:val="24"/>
        <w:lang w:eastAsia="zh-CN"/>
      </w:rPr>
      <w:fldChar w:fldCharType="separate"/>
    </w:r>
    <w:r w:rsidR="00630215">
      <w:rPr>
        <w:rFonts w:ascii="Times New Roman" w:eastAsia="SimSun" w:hAnsi="Times New Roman" w:cs="Times New Roman"/>
        <w:b/>
        <w:noProof/>
        <w:color w:val="0070C0"/>
        <w:kern w:val="2"/>
        <w:sz w:val="24"/>
        <w:szCs w:val="24"/>
        <w:lang w:eastAsia="zh-CN"/>
      </w:rPr>
      <w:t>2</w:t>
    </w:r>
    <w:r w:rsidRPr="000C137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B7DAE" w14:textId="77777777" w:rsidR="00A53303" w:rsidRDefault="00A53303" w:rsidP="002809F8">
      <w:pPr>
        <w:spacing w:after="0" w:line="240" w:lineRule="auto"/>
      </w:pPr>
      <w:r>
        <w:separator/>
      </w:r>
    </w:p>
  </w:footnote>
  <w:footnote w:type="continuationSeparator" w:id="0">
    <w:p w14:paraId="5FB668EF" w14:textId="77777777" w:rsidR="00A53303" w:rsidRDefault="00A53303"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D47A" w14:textId="77777777" w:rsidR="000C1377" w:rsidRPr="000C1377" w:rsidRDefault="000C1377" w:rsidP="000C137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C1377">
      <w:rPr>
        <w:rFonts w:ascii="Times New Roman" w:eastAsia="Calibri" w:hAnsi="Times New Roman" w:cs="Times New Roman"/>
        <w:b/>
        <w:color w:val="00B0F0"/>
        <w:sz w:val="24"/>
        <w:szCs w:val="24"/>
        <w:lang w:val="nl-NL"/>
      </w:rPr>
      <w:t/>
    </w:r>
    <w:r w:rsidRPr="000C137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861E5"/>
    <w:multiLevelType w:val="multilevel"/>
    <w:tmpl w:val="194CB68A"/>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1">
    <w:nsid w:val="711A338C"/>
    <w:multiLevelType w:val="multilevel"/>
    <w:tmpl w:val="0840DB66"/>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0A2E6A"/>
    <w:multiLevelType w:val="hybridMultilevel"/>
    <w:tmpl w:val="84C8551A"/>
    <w:lvl w:ilvl="0" w:tplc="36C444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7"/>
  </w:num>
  <w:num w:numId="2">
    <w:abstractNumId w:val="30"/>
  </w:num>
  <w:num w:numId="3">
    <w:abstractNumId w:val="6"/>
  </w:num>
  <w:num w:numId="4">
    <w:abstractNumId w:val="18"/>
  </w:num>
  <w:num w:numId="5">
    <w:abstractNumId w:val="2"/>
  </w:num>
  <w:num w:numId="6">
    <w:abstractNumId w:val="22"/>
  </w:num>
  <w:num w:numId="7">
    <w:abstractNumId w:val="3"/>
  </w:num>
  <w:num w:numId="8">
    <w:abstractNumId w:val="19"/>
  </w:num>
  <w:num w:numId="9">
    <w:abstractNumId w:val="25"/>
  </w:num>
  <w:num w:numId="10">
    <w:abstractNumId w:val="26"/>
  </w:num>
  <w:num w:numId="11">
    <w:abstractNumId w:val="4"/>
  </w:num>
  <w:num w:numId="12">
    <w:abstractNumId w:val="0"/>
  </w:num>
  <w:num w:numId="13">
    <w:abstractNumId w:val="8"/>
  </w:num>
  <w:num w:numId="14">
    <w:abstractNumId w:val="28"/>
  </w:num>
  <w:num w:numId="15">
    <w:abstractNumId w:val="13"/>
  </w:num>
  <w:num w:numId="16">
    <w:abstractNumId w:val="21"/>
  </w:num>
  <w:num w:numId="17">
    <w:abstractNumId w:val="12"/>
  </w:num>
  <w:num w:numId="18">
    <w:abstractNumId w:val="20"/>
  </w:num>
  <w:num w:numId="19">
    <w:abstractNumId w:val="33"/>
  </w:num>
  <w:num w:numId="20">
    <w:abstractNumId w:val="23"/>
  </w:num>
  <w:num w:numId="21">
    <w:abstractNumId w:val="7"/>
  </w:num>
  <w:num w:numId="22">
    <w:abstractNumId w:val="15"/>
  </w:num>
  <w:num w:numId="23">
    <w:abstractNumId w:val="1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9"/>
  </w:num>
  <w:num w:numId="27">
    <w:abstractNumId w:val="11"/>
  </w:num>
  <w:num w:numId="28">
    <w:abstractNumId w:val="9"/>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4"/>
  </w:num>
  <w:num w:numId="32">
    <w:abstractNumId w:val="17"/>
  </w:num>
  <w:num w:numId="33">
    <w:abstractNumId w:val="14"/>
  </w:num>
  <w:num w:numId="34">
    <w:abstractNumId w:val="5"/>
  </w:num>
  <w:num w:numId="35">
    <w:abstractNumId w:val="3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357B9"/>
    <w:rsid w:val="000362ED"/>
    <w:rsid w:val="00041618"/>
    <w:rsid w:val="00041C64"/>
    <w:rsid w:val="00042FE7"/>
    <w:rsid w:val="0004382B"/>
    <w:rsid w:val="00047131"/>
    <w:rsid w:val="00050608"/>
    <w:rsid w:val="00050CA4"/>
    <w:rsid w:val="00050CC1"/>
    <w:rsid w:val="000536E4"/>
    <w:rsid w:val="000568FA"/>
    <w:rsid w:val="00065701"/>
    <w:rsid w:val="00065D4E"/>
    <w:rsid w:val="00067502"/>
    <w:rsid w:val="0007161A"/>
    <w:rsid w:val="00077724"/>
    <w:rsid w:val="000878A9"/>
    <w:rsid w:val="000927D1"/>
    <w:rsid w:val="00095711"/>
    <w:rsid w:val="000A0DD7"/>
    <w:rsid w:val="000B4BF9"/>
    <w:rsid w:val="000B6CF1"/>
    <w:rsid w:val="000C1377"/>
    <w:rsid w:val="000C1DA7"/>
    <w:rsid w:val="000C2E08"/>
    <w:rsid w:val="000D4EDA"/>
    <w:rsid w:val="000D6E22"/>
    <w:rsid w:val="000E367F"/>
    <w:rsid w:val="000E7B73"/>
    <w:rsid w:val="000F16DC"/>
    <w:rsid w:val="000F39C6"/>
    <w:rsid w:val="000F3B39"/>
    <w:rsid w:val="00100616"/>
    <w:rsid w:val="001045E8"/>
    <w:rsid w:val="00105B09"/>
    <w:rsid w:val="0011646A"/>
    <w:rsid w:val="001215C6"/>
    <w:rsid w:val="00127FEA"/>
    <w:rsid w:val="00133A12"/>
    <w:rsid w:val="0013569E"/>
    <w:rsid w:val="001400C4"/>
    <w:rsid w:val="00153BD8"/>
    <w:rsid w:val="00153BDC"/>
    <w:rsid w:val="00165480"/>
    <w:rsid w:val="00167D65"/>
    <w:rsid w:val="00172171"/>
    <w:rsid w:val="00181FFC"/>
    <w:rsid w:val="0019749B"/>
    <w:rsid w:val="001B0F56"/>
    <w:rsid w:val="001B2555"/>
    <w:rsid w:val="001C57EA"/>
    <w:rsid w:val="001C5969"/>
    <w:rsid w:val="001C66B6"/>
    <w:rsid w:val="001D11E9"/>
    <w:rsid w:val="001D1A51"/>
    <w:rsid w:val="001D752C"/>
    <w:rsid w:val="001E62DA"/>
    <w:rsid w:val="001F7924"/>
    <w:rsid w:val="00223427"/>
    <w:rsid w:val="00227297"/>
    <w:rsid w:val="00230016"/>
    <w:rsid w:val="00230768"/>
    <w:rsid w:val="00235FC5"/>
    <w:rsid w:val="00241F24"/>
    <w:rsid w:val="00246EBC"/>
    <w:rsid w:val="00247C7A"/>
    <w:rsid w:val="00255707"/>
    <w:rsid w:val="00267DA7"/>
    <w:rsid w:val="00273BED"/>
    <w:rsid w:val="002809F8"/>
    <w:rsid w:val="00296123"/>
    <w:rsid w:val="002A00A6"/>
    <w:rsid w:val="002A3947"/>
    <w:rsid w:val="002A62F0"/>
    <w:rsid w:val="002A6325"/>
    <w:rsid w:val="002B6BA3"/>
    <w:rsid w:val="002C4C91"/>
    <w:rsid w:val="002F2036"/>
    <w:rsid w:val="002F2920"/>
    <w:rsid w:val="002F7881"/>
    <w:rsid w:val="00303F8B"/>
    <w:rsid w:val="00304BEC"/>
    <w:rsid w:val="0031315D"/>
    <w:rsid w:val="00317B71"/>
    <w:rsid w:val="00322C74"/>
    <w:rsid w:val="003271DA"/>
    <w:rsid w:val="00337BAC"/>
    <w:rsid w:val="00345055"/>
    <w:rsid w:val="003505EE"/>
    <w:rsid w:val="00350C3F"/>
    <w:rsid w:val="00352C4E"/>
    <w:rsid w:val="00355538"/>
    <w:rsid w:val="0036539C"/>
    <w:rsid w:val="00370C31"/>
    <w:rsid w:val="00374487"/>
    <w:rsid w:val="00374491"/>
    <w:rsid w:val="00374E1D"/>
    <w:rsid w:val="00377993"/>
    <w:rsid w:val="00380EFB"/>
    <w:rsid w:val="003A3F12"/>
    <w:rsid w:val="003A3F7F"/>
    <w:rsid w:val="003C37AA"/>
    <w:rsid w:val="003D32E9"/>
    <w:rsid w:val="003F3FEE"/>
    <w:rsid w:val="003F6FF3"/>
    <w:rsid w:val="004001A2"/>
    <w:rsid w:val="004107AC"/>
    <w:rsid w:val="00420F8A"/>
    <w:rsid w:val="00426AC2"/>
    <w:rsid w:val="00430C2B"/>
    <w:rsid w:val="00432882"/>
    <w:rsid w:val="00435BE9"/>
    <w:rsid w:val="00437DB6"/>
    <w:rsid w:val="00437F98"/>
    <w:rsid w:val="00447C2C"/>
    <w:rsid w:val="00452551"/>
    <w:rsid w:val="00453645"/>
    <w:rsid w:val="004614A7"/>
    <w:rsid w:val="004630C0"/>
    <w:rsid w:val="00467CE1"/>
    <w:rsid w:val="0047607C"/>
    <w:rsid w:val="00480542"/>
    <w:rsid w:val="00490EA7"/>
    <w:rsid w:val="0049696A"/>
    <w:rsid w:val="004A4BFA"/>
    <w:rsid w:val="004A55D3"/>
    <w:rsid w:val="004A5D8C"/>
    <w:rsid w:val="004B0862"/>
    <w:rsid w:val="004B438D"/>
    <w:rsid w:val="004C1603"/>
    <w:rsid w:val="004C22E1"/>
    <w:rsid w:val="004C7394"/>
    <w:rsid w:val="004D2611"/>
    <w:rsid w:val="004D3437"/>
    <w:rsid w:val="004D39C0"/>
    <w:rsid w:val="004E3DED"/>
    <w:rsid w:val="004E5ADC"/>
    <w:rsid w:val="004F5606"/>
    <w:rsid w:val="004F7849"/>
    <w:rsid w:val="00502E20"/>
    <w:rsid w:val="005061BF"/>
    <w:rsid w:val="00510576"/>
    <w:rsid w:val="00513059"/>
    <w:rsid w:val="005154BE"/>
    <w:rsid w:val="00531C21"/>
    <w:rsid w:val="0053606E"/>
    <w:rsid w:val="005477C7"/>
    <w:rsid w:val="00561AB2"/>
    <w:rsid w:val="00577C06"/>
    <w:rsid w:val="00581158"/>
    <w:rsid w:val="00590665"/>
    <w:rsid w:val="00590D80"/>
    <w:rsid w:val="005927AA"/>
    <w:rsid w:val="00592DFD"/>
    <w:rsid w:val="00594FB8"/>
    <w:rsid w:val="005A190E"/>
    <w:rsid w:val="005A5122"/>
    <w:rsid w:val="005B5E86"/>
    <w:rsid w:val="005B6141"/>
    <w:rsid w:val="005C7B9C"/>
    <w:rsid w:val="005D2E5E"/>
    <w:rsid w:val="005D50D7"/>
    <w:rsid w:val="005F2963"/>
    <w:rsid w:val="005F4FF1"/>
    <w:rsid w:val="005F518D"/>
    <w:rsid w:val="005F6784"/>
    <w:rsid w:val="00606A2A"/>
    <w:rsid w:val="006078BC"/>
    <w:rsid w:val="00611B28"/>
    <w:rsid w:val="00611E34"/>
    <w:rsid w:val="00616B45"/>
    <w:rsid w:val="00620A6F"/>
    <w:rsid w:val="00630215"/>
    <w:rsid w:val="00640E9E"/>
    <w:rsid w:val="00645692"/>
    <w:rsid w:val="00647203"/>
    <w:rsid w:val="00653AB5"/>
    <w:rsid w:val="00653C20"/>
    <w:rsid w:val="006561D7"/>
    <w:rsid w:val="006638AB"/>
    <w:rsid w:val="00664F8E"/>
    <w:rsid w:val="006650CB"/>
    <w:rsid w:val="00671C03"/>
    <w:rsid w:val="00680D65"/>
    <w:rsid w:val="006873D1"/>
    <w:rsid w:val="00694124"/>
    <w:rsid w:val="00694AD8"/>
    <w:rsid w:val="00697AA3"/>
    <w:rsid w:val="00697BD0"/>
    <w:rsid w:val="006A7527"/>
    <w:rsid w:val="006C7B34"/>
    <w:rsid w:val="006D61FC"/>
    <w:rsid w:val="006D715B"/>
    <w:rsid w:val="006D77DE"/>
    <w:rsid w:val="006D7F0D"/>
    <w:rsid w:val="006E38F0"/>
    <w:rsid w:val="006F65C3"/>
    <w:rsid w:val="006F6AF2"/>
    <w:rsid w:val="00702883"/>
    <w:rsid w:val="007123FE"/>
    <w:rsid w:val="00717B27"/>
    <w:rsid w:val="007200E4"/>
    <w:rsid w:val="00727797"/>
    <w:rsid w:val="007306F8"/>
    <w:rsid w:val="00733786"/>
    <w:rsid w:val="00733A2D"/>
    <w:rsid w:val="00733ED9"/>
    <w:rsid w:val="007359B5"/>
    <w:rsid w:val="00735F4D"/>
    <w:rsid w:val="007365C0"/>
    <w:rsid w:val="00741E91"/>
    <w:rsid w:val="00753A0B"/>
    <w:rsid w:val="00756D06"/>
    <w:rsid w:val="0075716E"/>
    <w:rsid w:val="00761060"/>
    <w:rsid w:val="00770171"/>
    <w:rsid w:val="007801FD"/>
    <w:rsid w:val="00784C14"/>
    <w:rsid w:val="00793396"/>
    <w:rsid w:val="00795C2A"/>
    <w:rsid w:val="007A3D50"/>
    <w:rsid w:val="007B6F55"/>
    <w:rsid w:val="007C0AC7"/>
    <w:rsid w:val="007C1B7A"/>
    <w:rsid w:val="007C2483"/>
    <w:rsid w:val="007C362E"/>
    <w:rsid w:val="007C3F96"/>
    <w:rsid w:val="007D424C"/>
    <w:rsid w:val="007E3D91"/>
    <w:rsid w:val="007F07A0"/>
    <w:rsid w:val="008174ED"/>
    <w:rsid w:val="00817F28"/>
    <w:rsid w:val="0083097D"/>
    <w:rsid w:val="008412BF"/>
    <w:rsid w:val="00847AFB"/>
    <w:rsid w:val="00853FCA"/>
    <w:rsid w:val="0086752D"/>
    <w:rsid w:val="00872148"/>
    <w:rsid w:val="0087488D"/>
    <w:rsid w:val="00880217"/>
    <w:rsid w:val="0088536A"/>
    <w:rsid w:val="00892A00"/>
    <w:rsid w:val="00894075"/>
    <w:rsid w:val="008A29FB"/>
    <w:rsid w:val="008B76B0"/>
    <w:rsid w:val="008B7FA8"/>
    <w:rsid w:val="008C3AF9"/>
    <w:rsid w:val="008D10A5"/>
    <w:rsid w:val="008D15CC"/>
    <w:rsid w:val="008D2CBE"/>
    <w:rsid w:val="008D5F92"/>
    <w:rsid w:val="008D61FA"/>
    <w:rsid w:val="008D6E24"/>
    <w:rsid w:val="008E3130"/>
    <w:rsid w:val="008E7213"/>
    <w:rsid w:val="008F0782"/>
    <w:rsid w:val="008F3A21"/>
    <w:rsid w:val="008F4D09"/>
    <w:rsid w:val="008F4E60"/>
    <w:rsid w:val="008F781F"/>
    <w:rsid w:val="00916DD8"/>
    <w:rsid w:val="00920290"/>
    <w:rsid w:val="00922EF0"/>
    <w:rsid w:val="00922F77"/>
    <w:rsid w:val="009347B0"/>
    <w:rsid w:val="00942A5E"/>
    <w:rsid w:val="00947E1D"/>
    <w:rsid w:val="00951750"/>
    <w:rsid w:val="00952122"/>
    <w:rsid w:val="009549DA"/>
    <w:rsid w:val="00955D5F"/>
    <w:rsid w:val="009641C6"/>
    <w:rsid w:val="0097147B"/>
    <w:rsid w:val="00972EF6"/>
    <w:rsid w:val="0099122C"/>
    <w:rsid w:val="00992B41"/>
    <w:rsid w:val="009A2649"/>
    <w:rsid w:val="009A3A9D"/>
    <w:rsid w:val="009A3CCB"/>
    <w:rsid w:val="009B1468"/>
    <w:rsid w:val="009B26EF"/>
    <w:rsid w:val="009B3E55"/>
    <w:rsid w:val="009B45B0"/>
    <w:rsid w:val="009B5544"/>
    <w:rsid w:val="009C01A5"/>
    <w:rsid w:val="009D36CE"/>
    <w:rsid w:val="009E2DF8"/>
    <w:rsid w:val="009E4116"/>
    <w:rsid w:val="009F6C6C"/>
    <w:rsid w:val="00A043DD"/>
    <w:rsid w:val="00A10150"/>
    <w:rsid w:val="00A14D51"/>
    <w:rsid w:val="00A204BB"/>
    <w:rsid w:val="00A32F7E"/>
    <w:rsid w:val="00A35CFA"/>
    <w:rsid w:val="00A40D7F"/>
    <w:rsid w:val="00A53303"/>
    <w:rsid w:val="00A55519"/>
    <w:rsid w:val="00A56B97"/>
    <w:rsid w:val="00A64CE1"/>
    <w:rsid w:val="00A736F6"/>
    <w:rsid w:val="00A76378"/>
    <w:rsid w:val="00A76FFE"/>
    <w:rsid w:val="00A83807"/>
    <w:rsid w:val="00A84C8C"/>
    <w:rsid w:val="00A85F34"/>
    <w:rsid w:val="00A86270"/>
    <w:rsid w:val="00A93D03"/>
    <w:rsid w:val="00A953EC"/>
    <w:rsid w:val="00A95F6F"/>
    <w:rsid w:val="00A97FE1"/>
    <w:rsid w:val="00AA0295"/>
    <w:rsid w:val="00AA3C2B"/>
    <w:rsid w:val="00AA4133"/>
    <w:rsid w:val="00AA4C10"/>
    <w:rsid w:val="00AC2359"/>
    <w:rsid w:val="00AD019E"/>
    <w:rsid w:val="00AD1993"/>
    <w:rsid w:val="00AD2380"/>
    <w:rsid w:val="00AD3616"/>
    <w:rsid w:val="00AD3A59"/>
    <w:rsid w:val="00AE2F84"/>
    <w:rsid w:val="00AE6809"/>
    <w:rsid w:val="00AF5359"/>
    <w:rsid w:val="00AF5E76"/>
    <w:rsid w:val="00B006CC"/>
    <w:rsid w:val="00B13471"/>
    <w:rsid w:val="00B17AEC"/>
    <w:rsid w:val="00B213D0"/>
    <w:rsid w:val="00B33CCD"/>
    <w:rsid w:val="00B36137"/>
    <w:rsid w:val="00B423F9"/>
    <w:rsid w:val="00B507DC"/>
    <w:rsid w:val="00B70D65"/>
    <w:rsid w:val="00B71627"/>
    <w:rsid w:val="00B74683"/>
    <w:rsid w:val="00B94B02"/>
    <w:rsid w:val="00BA5DEF"/>
    <w:rsid w:val="00BB3A93"/>
    <w:rsid w:val="00BB54E7"/>
    <w:rsid w:val="00BD1614"/>
    <w:rsid w:val="00BE1233"/>
    <w:rsid w:val="00BE38A6"/>
    <w:rsid w:val="00BE459F"/>
    <w:rsid w:val="00BF285E"/>
    <w:rsid w:val="00BF342D"/>
    <w:rsid w:val="00BF4189"/>
    <w:rsid w:val="00C03A28"/>
    <w:rsid w:val="00C06046"/>
    <w:rsid w:val="00C069F8"/>
    <w:rsid w:val="00C0792A"/>
    <w:rsid w:val="00C23216"/>
    <w:rsid w:val="00C25436"/>
    <w:rsid w:val="00C2637C"/>
    <w:rsid w:val="00C317C6"/>
    <w:rsid w:val="00C33152"/>
    <w:rsid w:val="00C5150A"/>
    <w:rsid w:val="00C5565E"/>
    <w:rsid w:val="00C57982"/>
    <w:rsid w:val="00C63BCE"/>
    <w:rsid w:val="00C66AFE"/>
    <w:rsid w:val="00C71939"/>
    <w:rsid w:val="00C76737"/>
    <w:rsid w:val="00C77DEB"/>
    <w:rsid w:val="00C84777"/>
    <w:rsid w:val="00C90884"/>
    <w:rsid w:val="00C95DED"/>
    <w:rsid w:val="00CA4FE3"/>
    <w:rsid w:val="00CA7DC4"/>
    <w:rsid w:val="00CB44B3"/>
    <w:rsid w:val="00CC6DAA"/>
    <w:rsid w:val="00CD232D"/>
    <w:rsid w:val="00CD5A64"/>
    <w:rsid w:val="00CE2E79"/>
    <w:rsid w:val="00CE3C15"/>
    <w:rsid w:val="00CE7957"/>
    <w:rsid w:val="00CE7F49"/>
    <w:rsid w:val="00D00F51"/>
    <w:rsid w:val="00D012A7"/>
    <w:rsid w:val="00D10264"/>
    <w:rsid w:val="00D17E51"/>
    <w:rsid w:val="00D30D6E"/>
    <w:rsid w:val="00D31D01"/>
    <w:rsid w:val="00D32C99"/>
    <w:rsid w:val="00D501BB"/>
    <w:rsid w:val="00D50951"/>
    <w:rsid w:val="00D56FD2"/>
    <w:rsid w:val="00D57526"/>
    <w:rsid w:val="00D668CD"/>
    <w:rsid w:val="00D67ED5"/>
    <w:rsid w:val="00D7222F"/>
    <w:rsid w:val="00D8020E"/>
    <w:rsid w:val="00D803DE"/>
    <w:rsid w:val="00D80CE3"/>
    <w:rsid w:val="00D84EE6"/>
    <w:rsid w:val="00D85B27"/>
    <w:rsid w:val="00D95283"/>
    <w:rsid w:val="00DA0E0D"/>
    <w:rsid w:val="00DA21BE"/>
    <w:rsid w:val="00DA62C6"/>
    <w:rsid w:val="00DB5D92"/>
    <w:rsid w:val="00DB6390"/>
    <w:rsid w:val="00DC7987"/>
    <w:rsid w:val="00DD22BC"/>
    <w:rsid w:val="00DD386F"/>
    <w:rsid w:val="00DE44B4"/>
    <w:rsid w:val="00E1355D"/>
    <w:rsid w:val="00E162D4"/>
    <w:rsid w:val="00E17E51"/>
    <w:rsid w:val="00E22D5E"/>
    <w:rsid w:val="00E407A6"/>
    <w:rsid w:val="00E44CC8"/>
    <w:rsid w:val="00E51507"/>
    <w:rsid w:val="00E648C1"/>
    <w:rsid w:val="00E701AE"/>
    <w:rsid w:val="00E911E5"/>
    <w:rsid w:val="00E92E2B"/>
    <w:rsid w:val="00E9744B"/>
    <w:rsid w:val="00EB04DF"/>
    <w:rsid w:val="00EB429D"/>
    <w:rsid w:val="00EC5003"/>
    <w:rsid w:val="00EC506E"/>
    <w:rsid w:val="00ED59D0"/>
    <w:rsid w:val="00EE34F2"/>
    <w:rsid w:val="00EE3A64"/>
    <w:rsid w:val="00EF0978"/>
    <w:rsid w:val="00EF1035"/>
    <w:rsid w:val="00EF2BCC"/>
    <w:rsid w:val="00EF2DF2"/>
    <w:rsid w:val="00EF6819"/>
    <w:rsid w:val="00F364C7"/>
    <w:rsid w:val="00F45994"/>
    <w:rsid w:val="00F467F5"/>
    <w:rsid w:val="00F539FE"/>
    <w:rsid w:val="00F5502E"/>
    <w:rsid w:val="00F632D0"/>
    <w:rsid w:val="00F6614C"/>
    <w:rsid w:val="00F700DC"/>
    <w:rsid w:val="00F70AEB"/>
    <w:rsid w:val="00F7337A"/>
    <w:rsid w:val="00F76A96"/>
    <w:rsid w:val="00F77D45"/>
    <w:rsid w:val="00F81159"/>
    <w:rsid w:val="00F839AE"/>
    <w:rsid w:val="00F86A09"/>
    <w:rsid w:val="00F92086"/>
    <w:rsid w:val="00F976E5"/>
    <w:rsid w:val="00FA4BDD"/>
    <w:rsid w:val="00FA729B"/>
    <w:rsid w:val="00FB518B"/>
    <w:rsid w:val="00FB6B9C"/>
    <w:rsid w:val="00FC4757"/>
    <w:rsid w:val="00FD224C"/>
    <w:rsid w:val="00FD59EC"/>
    <w:rsid w:val="00FE5CE5"/>
    <w:rsid w:val="00FF4057"/>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qFormat/>
    <w:rsid w:val="00374487"/>
    <w:pPr>
      <w:spacing w:after="0" w:line="240" w:lineRule="auto"/>
    </w:pPr>
    <w:rPr>
      <w:kern w:val="0"/>
      <w14:ligatures w14:val="none"/>
    </w:rPr>
  </w:style>
  <w:style w:type="character" w:customStyle="1" w:styleId="Bodytext16">
    <w:name w:val="Body text (16)_"/>
    <w:basedOn w:val="DefaultParagraphFont"/>
    <w:link w:val="Bodytext161"/>
    <w:rsid w:val="00B74683"/>
    <w:rPr>
      <w:rFonts w:ascii="Times New Roman" w:eastAsia="Times New Roman" w:hAnsi="Times New Roman" w:cs="Times New Roman"/>
      <w:i/>
      <w:iCs/>
      <w:shd w:val="clear" w:color="auto" w:fill="FFFFFF"/>
    </w:rPr>
  </w:style>
  <w:style w:type="character" w:customStyle="1" w:styleId="Bodytext18">
    <w:name w:val="Body text (18)_"/>
    <w:basedOn w:val="DefaultParagraphFont"/>
    <w:link w:val="Bodytext180"/>
    <w:rsid w:val="00B74683"/>
    <w:rPr>
      <w:rFonts w:ascii="Times New Roman" w:eastAsia="Times New Roman" w:hAnsi="Times New Roman" w:cs="Times New Roman"/>
      <w:b/>
      <w:bCs/>
      <w:shd w:val="clear" w:color="auto" w:fill="FFFFFF"/>
    </w:rPr>
  </w:style>
  <w:style w:type="character" w:customStyle="1" w:styleId="Bodytext19">
    <w:name w:val="Body text (19)_"/>
    <w:basedOn w:val="DefaultParagraphFont"/>
    <w:link w:val="Bodytext191"/>
    <w:rsid w:val="00B74683"/>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B74683"/>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Bodytext19Italic7">
    <w:name w:val="Body text (19) + Italic7"/>
    <w:aliases w:val="Spacing 1 pt11"/>
    <w:basedOn w:val="Bodytext19"/>
    <w:rsid w:val="00B74683"/>
    <w:rPr>
      <w:rFonts w:ascii="Times New Roman" w:eastAsia="Times New Roman" w:hAnsi="Times New Roman" w:cs="Times New Roman"/>
      <w:i/>
      <w:iCs/>
      <w:color w:val="000000"/>
      <w:spacing w:val="20"/>
      <w:w w:val="100"/>
      <w:position w:val="0"/>
      <w:shd w:val="clear" w:color="auto" w:fill="FFFFFF"/>
      <w:lang w:val="vi-VN" w:eastAsia="vi-VN" w:bidi="vi-VN"/>
    </w:rPr>
  </w:style>
  <w:style w:type="character" w:customStyle="1" w:styleId="Bodytext1917pt6">
    <w:name w:val="Body text (19) + 17 pt6"/>
    <w:aliases w:val="Italic36"/>
    <w:basedOn w:val="Bodytext19"/>
    <w:rsid w:val="00B74683"/>
    <w:rPr>
      <w:rFonts w:ascii="Times New Roman" w:eastAsia="Times New Roman" w:hAnsi="Times New Roman" w:cs="Times New Roman"/>
      <w:i/>
      <w:iCs/>
      <w:color w:val="000000"/>
      <w:spacing w:val="0"/>
      <w:w w:val="100"/>
      <w:position w:val="0"/>
      <w:sz w:val="34"/>
      <w:szCs w:val="34"/>
      <w:shd w:val="clear" w:color="auto" w:fill="FFFFFF"/>
      <w:lang w:val="vi-VN" w:eastAsia="vi-VN" w:bidi="vi-VN"/>
    </w:rPr>
  </w:style>
  <w:style w:type="character" w:customStyle="1" w:styleId="Bodytext427">
    <w:name w:val="Body text (42) + 7"/>
    <w:aliases w:val="5 pt50,Bold42,Not Italic15,Spacing 0 pt27"/>
    <w:basedOn w:val="DefaultParagraphFont"/>
    <w:rsid w:val="00B74683"/>
    <w:rPr>
      <w:rFonts w:ascii="Times New Roman" w:eastAsia="Times New Roman" w:hAnsi="Times New Roman" w:cs="Times New Roman"/>
      <w:b/>
      <w:bCs/>
      <w:i/>
      <w:iCs/>
      <w:smallCaps w:val="0"/>
      <w:strike w:val="0"/>
      <w:color w:val="000000"/>
      <w:spacing w:val="10"/>
      <w:w w:val="100"/>
      <w:position w:val="0"/>
      <w:sz w:val="15"/>
      <w:szCs w:val="15"/>
      <w:u w:val="none"/>
      <w:lang w:val="vi-VN" w:eastAsia="vi-VN" w:bidi="vi-VN"/>
    </w:rPr>
  </w:style>
  <w:style w:type="character" w:customStyle="1" w:styleId="Bodytext1916pt8">
    <w:name w:val="Body text (19) + 16 pt8"/>
    <w:basedOn w:val="Bodytext19"/>
    <w:rsid w:val="00B74683"/>
    <w:rPr>
      <w:rFonts w:ascii="Times New Roman" w:eastAsia="Times New Roman" w:hAnsi="Times New Roman" w:cs="Times New Roman"/>
      <w:color w:val="000000"/>
      <w:spacing w:val="0"/>
      <w:w w:val="100"/>
      <w:position w:val="0"/>
      <w:sz w:val="32"/>
      <w:szCs w:val="32"/>
      <w:shd w:val="clear" w:color="auto" w:fill="FFFFFF"/>
      <w:lang w:val="vi-VN" w:eastAsia="vi-VN" w:bidi="vi-VN"/>
    </w:rPr>
  </w:style>
  <w:style w:type="character" w:customStyle="1" w:styleId="Tableofcontents2">
    <w:name w:val="Table of contents (2)_"/>
    <w:basedOn w:val="DefaultParagraphFont"/>
    <w:link w:val="Tableofcontents20"/>
    <w:rsid w:val="00B74683"/>
    <w:rPr>
      <w:rFonts w:ascii="Times New Roman" w:eastAsia="Times New Roman" w:hAnsi="Times New Roman" w:cs="Times New Roman"/>
      <w:i/>
      <w:iCs/>
      <w:sz w:val="24"/>
      <w:szCs w:val="24"/>
      <w:shd w:val="clear" w:color="auto" w:fill="FFFFFF"/>
    </w:rPr>
  </w:style>
  <w:style w:type="character" w:customStyle="1" w:styleId="Bodytext1917pt1">
    <w:name w:val="Body text (19) + 17 pt1"/>
    <w:aliases w:val="Spacing -1 pt2"/>
    <w:basedOn w:val="Bodytext19"/>
    <w:rsid w:val="00B74683"/>
    <w:rPr>
      <w:rFonts w:ascii="Times New Roman" w:eastAsia="Times New Roman" w:hAnsi="Times New Roman" w:cs="Times New Roman"/>
      <w:color w:val="000000"/>
      <w:spacing w:val="-20"/>
      <w:w w:val="100"/>
      <w:position w:val="0"/>
      <w:sz w:val="34"/>
      <w:szCs w:val="34"/>
      <w:shd w:val="clear" w:color="auto" w:fill="FFFFFF"/>
      <w:lang w:val="vi-VN" w:eastAsia="vi-VN" w:bidi="vi-VN"/>
    </w:rPr>
  </w:style>
  <w:style w:type="character" w:customStyle="1" w:styleId="Bodytext19Italic1">
    <w:name w:val="Body text (19) + Italic1"/>
    <w:aliases w:val="Spacing 4 pt Exact"/>
    <w:basedOn w:val="Bodytext19"/>
    <w:rsid w:val="00B74683"/>
    <w:rPr>
      <w:rFonts w:ascii="Times New Roman" w:eastAsia="Times New Roman" w:hAnsi="Times New Roman" w:cs="Times New Roman"/>
      <w:i/>
      <w:iCs/>
      <w:color w:val="000000"/>
      <w:spacing w:val="90"/>
      <w:w w:val="100"/>
      <w:position w:val="0"/>
      <w:shd w:val="clear" w:color="auto" w:fill="FFFFFF"/>
      <w:lang w:val="vi-VN" w:eastAsia="vi-VN" w:bidi="vi-VN"/>
    </w:rPr>
  </w:style>
  <w:style w:type="paragraph" w:customStyle="1" w:styleId="Bodytext161">
    <w:name w:val="Body text (16)1"/>
    <w:basedOn w:val="Normal"/>
    <w:link w:val="Bodytext16"/>
    <w:rsid w:val="00B74683"/>
    <w:pPr>
      <w:widowControl w:val="0"/>
      <w:shd w:val="clear" w:color="auto" w:fill="FFFFFF"/>
      <w:spacing w:before="300" w:after="2400" w:line="0" w:lineRule="atLeast"/>
      <w:ind w:hanging="260"/>
      <w:jc w:val="both"/>
    </w:pPr>
    <w:rPr>
      <w:rFonts w:ascii="Times New Roman" w:eastAsia="Times New Roman" w:hAnsi="Times New Roman" w:cs="Times New Roman"/>
      <w:i/>
      <w:iCs/>
      <w:kern w:val="2"/>
      <w14:ligatures w14:val="standardContextual"/>
    </w:rPr>
  </w:style>
  <w:style w:type="paragraph" w:customStyle="1" w:styleId="Bodytext180">
    <w:name w:val="Body text (18)"/>
    <w:basedOn w:val="Normal"/>
    <w:link w:val="Bodytext18"/>
    <w:rsid w:val="00B74683"/>
    <w:pPr>
      <w:widowControl w:val="0"/>
      <w:shd w:val="clear" w:color="auto" w:fill="FFFFFF"/>
      <w:spacing w:before="840" w:after="120" w:line="0" w:lineRule="atLeast"/>
      <w:jc w:val="both"/>
    </w:pPr>
    <w:rPr>
      <w:rFonts w:ascii="Times New Roman" w:eastAsia="Times New Roman" w:hAnsi="Times New Roman" w:cs="Times New Roman"/>
      <w:b/>
      <w:bCs/>
      <w:kern w:val="2"/>
      <w14:ligatures w14:val="standardContextual"/>
    </w:rPr>
  </w:style>
  <w:style w:type="paragraph" w:customStyle="1" w:styleId="Bodytext191">
    <w:name w:val="Body text (19)1"/>
    <w:basedOn w:val="Normal"/>
    <w:link w:val="Bodytext19"/>
    <w:rsid w:val="00B74683"/>
    <w:pPr>
      <w:widowControl w:val="0"/>
      <w:shd w:val="clear" w:color="auto" w:fill="FFFFFF"/>
      <w:spacing w:before="120" w:after="0" w:line="319" w:lineRule="exact"/>
      <w:ind w:hanging="1540"/>
    </w:pPr>
    <w:rPr>
      <w:rFonts w:ascii="Times New Roman" w:eastAsia="Times New Roman" w:hAnsi="Times New Roman" w:cs="Times New Roman"/>
      <w:kern w:val="2"/>
      <w14:ligatures w14:val="standardContextual"/>
    </w:rPr>
  </w:style>
  <w:style w:type="paragraph" w:customStyle="1" w:styleId="Tableofcontents20">
    <w:name w:val="Table of contents (2)"/>
    <w:basedOn w:val="Normal"/>
    <w:link w:val="Tableofcontents2"/>
    <w:rsid w:val="00B74683"/>
    <w:pPr>
      <w:widowControl w:val="0"/>
      <w:shd w:val="clear" w:color="auto" w:fill="FFFFFF"/>
      <w:spacing w:after="180" w:line="0" w:lineRule="atLeast"/>
      <w:jc w:val="both"/>
    </w:pPr>
    <w:rPr>
      <w:rFonts w:ascii="Times New Roman" w:eastAsia="Times New Roman" w:hAnsi="Times New Roman" w:cs="Times New Roman"/>
      <w:i/>
      <w:iCs/>
      <w:kern w:val="2"/>
      <w:sz w:val="24"/>
      <w:szCs w:val="24"/>
      <w14:ligatures w14:val="standardContextual"/>
    </w:rPr>
  </w:style>
  <w:style w:type="character" w:customStyle="1" w:styleId="Bodytext2">
    <w:name w:val="Body text (2)_"/>
    <w:basedOn w:val="DefaultParagraphFont"/>
    <w:link w:val="Bodytext20"/>
    <w:rsid w:val="00CE3C15"/>
    <w:rPr>
      <w:rFonts w:ascii="Cambria" w:eastAsia="Cambria" w:hAnsi="Cambria" w:cs="Cambria"/>
      <w:sz w:val="21"/>
      <w:szCs w:val="21"/>
      <w:shd w:val="clear" w:color="auto" w:fill="FFFFFF"/>
    </w:rPr>
  </w:style>
  <w:style w:type="paragraph" w:customStyle="1" w:styleId="Bodytext20">
    <w:name w:val="Body text (2)"/>
    <w:basedOn w:val="Normal"/>
    <w:link w:val="Bodytext2"/>
    <w:rsid w:val="00CE3C15"/>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Heading50">
    <w:name w:val="Heading #5"/>
    <w:basedOn w:val="DefaultParagraphFont"/>
    <w:rsid w:val="00502E20"/>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qFormat/>
    <w:rsid w:val="00374487"/>
    <w:pPr>
      <w:spacing w:after="0" w:line="240" w:lineRule="auto"/>
    </w:pPr>
    <w:rPr>
      <w:kern w:val="0"/>
      <w14:ligatures w14:val="none"/>
    </w:rPr>
  </w:style>
  <w:style w:type="character" w:customStyle="1" w:styleId="Bodytext16">
    <w:name w:val="Body text (16)_"/>
    <w:basedOn w:val="DefaultParagraphFont"/>
    <w:link w:val="Bodytext161"/>
    <w:rsid w:val="00B74683"/>
    <w:rPr>
      <w:rFonts w:ascii="Times New Roman" w:eastAsia="Times New Roman" w:hAnsi="Times New Roman" w:cs="Times New Roman"/>
      <w:i/>
      <w:iCs/>
      <w:shd w:val="clear" w:color="auto" w:fill="FFFFFF"/>
    </w:rPr>
  </w:style>
  <w:style w:type="character" w:customStyle="1" w:styleId="Bodytext18">
    <w:name w:val="Body text (18)_"/>
    <w:basedOn w:val="DefaultParagraphFont"/>
    <w:link w:val="Bodytext180"/>
    <w:rsid w:val="00B74683"/>
    <w:rPr>
      <w:rFonts w:ascii="Times New Roman" w:eastAsia="Times New Roman" w:hAnsi="Times New Roman" w:cs="Times New Roman"/>
      <w:b/>
      <w:bCs/>
      <w:shd w:val="clear" w:color="auto" w:fill="FFFFFF"/>
    </w:rPr>
  </w:style>
  <w:style w:type="character" w:customStyle="1" w:styleId="Bodytext19">
    <w:name w:val="Body text (19)_"/>
    <w:basedOn w:val="DefaultParagraphFont"/>
    <w:link w:val="Bodytext191"/>
    <w:rsid w:val="00B74683"/>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B74683"/>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Bodytext19Italic7">
    <w:name w:val="Body text (19) + Italic7"/>
    <w:aliases w:val="Spacing 1 pt11"/>
    <w:basedOn w:val="Bodytext19"/>
    <w:rsid w:val="00B74683"/>
    <w:rPr>
      <w:rFonts w:ascii="Times New Roman" w:eastAsia="Times New Roman" w:hAnsi="Times New Roman" w:cs="Times New Roman"/>
      <w:i/>
      <w:iCs/>
      <w:color w:val="000000"/>
      <w:spacing w:val="20"/>
      <w:w w:val="100"/>
      <w:position w:val="0"/>
      <w:shd w:val="clear" w:color="auto" w:fill="FFFFFF"/>
      <w:lang w:val="vi-VN" w:eastAsia="vi-VN" w:bidi="vi-VN"/>
    </w:rPr>
  </w:style>
  <w:style w:type="character" w:customStyle="1" w:styleId="Bodytext1917pt6">
    <w:name w:val="Body text (19) + 17 pt6"/>
    <w:aliases w:val="Italic36"/>
    <w:basedOn w:val="Bodytext19"/>
    <w:rsid w:val="00B74683"/>
    <w:rPr>
      <w:rFonts w:ascii="Times New Roman" w:eastAsia="Times New Roman" w:hAnsi="Times New Roman" w:cs="Times New Roman"/>
      <w:i/>
      <w:iCs/>
      <w:color w:val="000000"/>
      <w:spacing w:val="0"/>
      <w:w w:val="100"/>
      <w:position w:val="0"/>
      <w:sz w:val="34"/>
      <w:szCs w:val="34"/>
      <w:shd w:val="clear" w:color="auto" w:fill="FFFFFF"/>
      <w:lang w:val="vi-VN" w:eastAsia="vi-VN" w:bidi="vi-VN"/>
    </w:rPr>
  </w:style>
  <w:style w:type="character" w:customStyle="1" w:styleId="Bodytext427">
    <w:name w:val="Body text (42) + 7"/>
    <w:aliases w:val="5 pt50,Bold42,Not Italic15,Spacing 0 pt27"/>
    <w:basedOn w:val="DefaultParagraphFont"/>
    <w:rsid w:val="00B74683"/>
    <w:rPr>
      <w:rFonts w:ascii="Times New Roman" w:eastAsia="Times New Roman" w:hAnsi="Times New Roman" w:cs="Times New Roman"/>
      <w:b/>
      <w:bCs/>
      <w:i/>
      <w:iCs/>
      <w:smallCaps w:val="0"/>
      <w:strike w:val="0"/>
      <w:color w:val="000000"/>
      <w:spacing w:val="10"/>
      <w:w w:val="100"/>
      <w:position w:val="0"/>
      <w:sz w:val="15"/>
      <w:szCs w:val="15"/>
      <w:u w:val="none"/>
      <w:lang w:val="vi-VN" w:eastAsia="vi-VN" w:bidi="vi-VN"/>
    </w:rPr>
  </w:style>
  <w:style w:type="character" w:customStyle="1" w:styleId="Bodytext1916pt8">
    <w:name w:val="Body text (19) + 16 pt8"/>
    <w:basedOn w:val="Bodytext19"/>
    <w:rsid w:val="00B74683"/>
    <w:rPr>
      <w:rFonts w:ascii="Times New Roman" w:eastAsia="Times New Roman" w:hAnsi="Times New Roman" w:cs="Times New Roman"/>
      <w:color w:val="000000"/>
      <w:spacing w:val="0"/>
      <w:w w:val="100"/>
      <w:position w:val="0"/>
      <w:sz w:val="32"/>
      <w:szCs w:val="32"/>
      <w:shd w:val="clear" w:color="auto" w:fill="FFFFFF"/>
      <w:lang w:val="vi-VN" w:eastAsia="vi-VN" w:bidi="vi-VN"/>
    </w:rPr>
  </w:style>
  <w:style w:type="character" w:customStyle="1" w:styleId="Tableofcontents2">
    <w:name w:val="Table of contents (2)_"/>
    <w:basedOn w:val="DefaultParagraphFont"/>
    <w:link w:val="Tableofcontents20"/>
    <w:rsid w:val="00B74683"/>
    <w:rPr>
      <w:rFonts w:ascii="Times New Roman" w:eastAsia="Times New Roman" w:hAnsi="Times New Roman" w:cs="Times New Roman"/>
      <w:i/>
      <w:iCs/>
      <w:sz w:val="24"/>
      <w:szCs w:val="24"/>
      <w:shd w:val="clear" w:color="auto" w:fill="FFFFFF"/>
    </w:rPr>
  </w:style>
  <w:style w:type="character" w:customStyle="1" w:styleId="Bodytext1917pt1">
    <w:name w:val="Body text (19) + 17 pt1"/>
    <w:aliases w:val="Spacing -1 pt2"/>
    <w:basedOn w:val="Bodytext19"/>
    <w:rsid w:val="00B74683"/>
    <w:rPr>
      <w:rFonts w:ascii="Times New Roman" w:eastAsia="Times New Roman" w:hAnsi="Times New Roman" w:cs="Times New Roman"/>
      <w:color w:val="000000"/>
      <w:spacing w:val="-20"/>
      <w:w w:val="100"/>
      <w:position w:val="0"/>
      <w:sz w:val="34"/>
      <w:szCs w:val="34"/>
      <w:shd w:val="clear" w:color="auto" w:fill="FFFFFF"/>
      <w:lang w:val="vi-VN" w:eastAsia="vi-VN" w:bidi="vi-VN"/>
    </w:rPr>
  </w:style>
  <w:style w:type="character" w:customStyle="1" w:styleId="Bodytext19Italic1">
    <w:name w:val="Body text (19) + Italic1"/>
    <w:aliases w:val="Spacing 4 pt Exact"/>
    <w:basedOn w:val="Bodytext19"/>
    <w:rsid w:val="00B74683"/>
    <w:rPr>
      <w:rFonts w:ascii="Times New Roman" w:eastAsia="Times New Roman" w:hAnsi="Times New Roman" w:cs="Times New Roman"/>
      <w:i/>
      <w:iCs/>
      <w:color w:val="000000"/>
      <w:spacing w:val="90"/>
      <w:w w:val="100"/>
      <w:position w:val="0"/>
      <w:shd w:val="clear" w:color="auto" w:fill="FFFFFF"/>
      <w:lang w:val="vi-VN" w:eastAsia="vi-VN" w:bidi="vi-VN"/>
    </w:rPr>
  </w:style>
  <w:style w:type="paragraph" w:customStyle="1" w:styleId="Bodytext161">
    <w:name w:val="Body text (16)1"/>
    <w:basedOn w:val="Normal"/>
    <w:link w:val="Bodytext16"/>
    <w:rsid w:val="00B74683"/>
    <w:pPr>
      <w:widowControl w:val="0"/>
      <w:shd w:val="clear" w:color="auto" w:fill="FFFFFF"/>
      <w:spacing w:before="300" w:after="2400" w:line="0" w:lineRule="atLeast"/>
      <w:ind w:hanging="260"/>
      <w:jc w:val="both"/>
    </w:pPr>
    <w:rPr>
      <w:rFonts w:ascii="Times New Roman" w:eastAsia="Times New Roman" w:hAnsi="Times New Roman" w:cs="Times New Roman"/>
      <w:i/>
      <w:iCs/>
      <w:kern w:val="2"/>
      <w14:ligatures w14:val="standardContextual"/>
    </w:rPr>
  </w:style>
  <w:style w:type="paragraph" w:customStyle="1" w:styleId="Bodytext180">
    <w:name w:val="Body text (18)"/>
    <w:basedOn w:val="Normal"/>
    <w:link w:val="Bodytext18"/>
    <w:rsid w:val="00B74683"/>
    <w:pPr>
      <w:widowControl w:val="0"/>
      <w:shd w:val="clear" w:color="auto" w:fill="FFFFFF"/>
      <w:spacing w:before="840" w:after="120" w:line="0" w:lineRule="atLeast"/>
      <w:jc w:val="both"/>
    </w:pPr>
    <w:rPr>
      <w:rFonts w:ascii="Times New Roman" w:eastAsia="Times New Roman" w:hAnsi="Times New Roman" w:cs="Times New Roman"/>
      <w:b/>
      <w:bCs/>
      <w:kern w:val="2"/>
      <w14:ligatures w14:val="standardContextual"/>
    </w:rPr>
  </w:style>
  <w:style w:type="paragraph" w:customStyle="1" w:styleId="Bodytext191">
    <w:name w:val="Body text (19)1"/>
    <w:basedOn w:val="Normal"/>
    <w:link w:val="Bodytext19"/>
    <w:rsid w:val="00B74683"/>
    <w:pPr>
      <w:widowControl w:val="0"/>
      <w:shd w:val="clear" w:color="auto" w:fill="FFFFFF"/>
      <w:spacing w:before="120" w:after="0" w:line="319" w:lineRule="exact"/>
      <w:ind w:hanging="1540"/>
    </w:pPr>
    <w:rPr>
      <w:rFonts w:ascii="Times New Roman" w:eastAsia="Times New Roman" w:hAnsi="Times New Roman" w:cs="Times New Roman"/>
      <w:kern w:val="2"/>
      <w14:ligatures w14:val="standardContextual"/>
    </w:rPr>
  </w:style>
  <w:style w:type="paragraph" w:customStyle="1" w:styleId="Tableofcontents20">
    <w:name w:val="Table of contents (2)"/>
    <w:basedOn w:val="Normal"/>
    <w:link w:val="Tableofcontents2"/>
    <w:rsid w:val="00B74683"/>
    <w:pPr>
      <w:widowControl w:val="0"/>
      <w:shd w:val="clear" w:color="auto" w:fill="FFFFFF"/>
      <w:spacing w:after="180" w:line="0" w:lineRule="atLeast"/>
      <w:jc w:val="both"/>
    </w:pPr>
    <w:rPr>
      <w:rFonts w:ascii="Times New Roman" w:eastAsia="Times New Roman" w:hAnsi="Times New Roman" w:cs="Times New Roman"/>
      <w:i/>
      <w:iCs/>
      <w:kern w:val="2"/>
      <w:sz w:val="24"/>
      <w:szCs w:val="24"/>
      <w14:ligatures w14:val="standardContextual"/>
    </w:rPr>
  </w:style>
  <w:style w:type="character" w:customStyle="1" w:styleId="Bodytext2">
    <w:name w:val="Body text (2)_"/>
    <w:basedOn w:val="DefaultParagraphFont"/>
    <w:link w:val="Bodytext20"/>
    <w:rsid w:val="00CE3C15"/>
    <w:rPr>
      <w:rFonts w:ascii="Cambria" w:eastAsia="Cambria" w:hAnsi="Cambria" w:cs="Cambria"/>
      <w:sz w:val="21"/>
      <w:szCs w:val="21"/>
      <w:shd w:val="clear" w:color="auto" w:fill="FFFFFF"/>
    </w:rPr>
  </w:style>
  <w:style w:type="paragraph" w:customStyle="1" w:styleId="Bodytext20">
    <w:name w:val="Body text (2)"/>
    <w:basedOn w:val="Normal"/>
    <w:link w:val="Bodytext2"/>
    <w:rsid w:val="00CE3C15"/>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Heading50">
    <w:name w:val="Heading #5"/>
    <w:basedOn w:val="DefaultParagraphFont"/>
    <w:rsid w:val="00502E20"/>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16283262">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935946395">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279727386">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header1.xml" Type="http://schemas.openxmlformats.org/officeDocument/2006/relationships/header"/><Relationship Id="rId47" Target="footer1.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2025-02-06T02:11:00Z</dcterms:created>
  <dc:creator>tailieu123.edu.vn</dc:creator>
  <dc:description>Tóm tắt lý thuyết bài tập về từ trường vật lí 12 được soạn dưới dạng file Word và PDF gồm 2 trang. Các bạn xem và tải về ở dưới.</dc:description>
  <dcterms:modified xsi:type="dcterms:W3CDTF">2025-02-06T02:13:00Z</dcterms:modified>
  <cp:revision>1</cp:revision>
  <dc:title>Tóm Tắt Lý Thuyết Bài Tập Về Từ Trường Vật Lí 12</dc:title>
</cp:coreProperties>
</file>