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417615" w14:paraId="20DC3632" w14:textId="77777777" w:rsidTr="00AB197A">
        <w:tc>
          <w:tcPr>
            <w:tcW w:w="4788" w:type="dxa"/>
          </w:tcPr>
          <w:p w14:paraId="5F453FB8" w14:textId="3AE2CF48" w:rsidR="00417615" w:rsidRDefault="00417615" w:rsidP="00280F18">
            <w:pPr>
              <w:jc w:val="center"/>
              <w:rPr>
                <w:b/>
                <w:bCs/>
              </w:rPr>
            </w:pPr>
            <w:bookmarkStart w:id="0" w:name="_GoBack"/>
            <w:bookmarkEnd w:id="0"/>
            <w:r>
              <w:rPr>
                <w:b/>
                <w:bCs/>
              </w:rPr>
              <w:t>SỞ GIÁO DỤC VÀ ĐÀO TẠO</w:t>
            </w:r>
          </w:p>
          <w:p w14:paraId="75410589" w14:textId="77777777" w:rsidR="00280F18" w:rsidRDefault="00417615" w:rsidP="00280F18">
            <w:pPr>
              <w:jc w:val="center"/>
              <w:rPr>
                <w:b/>
                <w:bCs/>
              </w:rPr>
            </w:pPr>
            <w:r>
              <w:rPr>
                <w:b/>
                <w:bCs/>
              </w:rPr>
              <w:t>BÌNH PHƯỚC</w:t>
            </w:r>
          </w:p>
          <w:p w14:paraId="68692B1B" w14:textId="4EE2FE42" w:rsidR="00417615" w:rsidRPr="005F7F28" w:rsidRDefault="00417615" w:rsidP="00280F18">
            <w:pPr>
              <w:jc w:val="center"/>
              <w:rPr>
                <w:b/>
                <w:bCs/>
              </w:rPr>
            </w:pPr>
            <w:r w:rsidRPr="005F7F28">
              <w:rPr>
                <w:b/>
                <w:bCs/>
              </w:rPr>
              <w:t>ĐỀ CHÍNH THỨC</w:t>
            </w:r>
          </w:p>
        </w:tc>
        <w:tc>
          <w:tcPr>
            <w:tcW w:w="4788" w:type="dxa"/>
          </w:tcPr>
          <w:p w14:paraId="25A7883F" w14:textId="0AEB3C22" w:rsidR="00417615" w:rsidRDefault="00417615" w:rsidP="00280F18">
            <w:pPr>
              <w:jc w:val="center"/>
              <w:rPr>
                <w:b/>
                <w:bCs/>
              </w:rPr>
            </w:pPr>
            <w:r>
              <w:rPr>
                <w:b/>
                <w:bCs/>
              </w:rPr>
              <w:t>KỲ</w:t>
            </w:r>
            <w:r w:rsidRPr="005F7F28">
              <w:rPr>
                <w:b/>
                <w:bCs/>
              </w:rPr>
              <w:t xml:space="preserve"> THI TUYỂN SINH </w:t>
            </w:r>
            <w:r>
              <w:rPr>
                <w:b/>
                <w:bCs/>
              </w:rPr>
              <w:t>VÀO LỚP 10</w:t>
            </w:r>
          </w:p>
          <w:p w14:paraId="76581BF5" w14:textId="77777777" w:rsidR="00417615" w:rsidRPr="005F7F28" w:rsidRDefault="00417615" w:rsidP="00280F18">
            <w:pPr>
              <w:jc w:val="center"/>
              <w:rPr>
                <w:b/>
                <w:bCs/>
              </w:rPr>
            </w:pPr>
            <w:r w:rsidRPr="005F7F28">
              <w:rPr>
                <w:b/>
                <w:bCs/>
              </w:rPr>
              <w:t>NĂM HỌC 2025 – 2026</w:t>
            </w:r>
          </w:p>
          <w:p w14:paraId="2D358C94" w14:textId="56B0AD07" w:rsidR="00417615" w:rsidRPr="005F7F28" w:rsidRDefault="00417615" w:rsidP="00280F18">
            <w:pPr>
              <w:jc w:val="center"/>
              <w:rPr>
                <w:b/>
                <w:bCs/>
              </w:rPr>
            </w:pPr>
            <w:r w:rsidRPr="005F7F28">
              <w:rPr>
                <w:b/>
                <w:bCs/>
              </w:rPr>
              <w:t>Môn thi: TOÁN</w:t>
            </w:r>
            <w:r>
              <w:rPr>
                <w:b/>
                <w:bCs/>
              </w:rPr>
              <w:t xml:space="preserve"> (CHUNG)</w:t>
            </w:r>
          </w:p>
          <w:p w14:paraId="7A5EC5EE" w14:textId="14AB4E08" w:rsidR="00417615" w:rsidRPr="005F7F28" w:rsidRDefault="00417615" w:rsidP="00280F18">
            <w:pPr>
              <w:jc w:val="center"/>
              <w:rPr>
                <w:b/>
                <w:bCs/>
              </w:rPr>
            </w:pPr>
            <w:r w:rsidRPr="005F7F28">
              <w:rPr>
                <w:b/>
                <w:bCs/>
              </w:rPr>
              <w:t>Thời gian làm bài: 1</w:t>
            </w:r>
            <w:r>
              <w:rPr>
                <w:b/>
                <w:bCs/>
              </w:rPr>
              <w:t>2</w:t>
            </w:r>
            <w:r w:rsidRPr="005F7F28">
              <w:rPr>
                <w:b/>
                <w:bCs/>
              </w:rPr>
              <w:t>0 phút</w:t>
            </w:r>
          </w:p>
        </w:tc>
      </w:tr>
    </w:tbl>
    <w:p w14:paraId="59A25D62" w14:textId="77777777" w:rsidR="00BE2F2E" w:rsidRDefault="00BE2F2E" w:rsidP="00280F18">
      <w:pPr>
        <w:spacing w:after="0"/>
      </w:pPr>
    </w:p>
    <w:p w14:paraId="50E5F6D5" w14:textId="38C3594C" w:rsidR="00417615" w:rsidRPr="00EB1DCA" w:rsidRDefault="00417615" w:rsidP="00280F18">
      <w:pPr>
        <w:spacing w:after="0"/>
        <w:rPr>
          <w:b/>
          <w:bCs/>
        </w:rPr>
      </w:pPr>
      <w:r w:rsidRPr="00EB1DCA">
        <w:rPr>
          <w:b/>
          <w:bCs/>
        </w:rPr>
        <w:t>Câu 1.</w:t>
      </w:r>
    </w:p>
    <w:p w14:paraId="3EA84516" w14:textId="24B83C98" w:rsidR="00417615" w:rsidRDefault="00417615" w:rsidP="00280F18">
      <w:pPr>
        <w:spacing w:after="0"/>
      </w:pPr>
      <w:r>
        <w:t>1) Tính giá trị các biểu thức sau:</w:t>
      </w:r>
      <w:r>
        <w:tab/>
      </w:r>
      <w:r w:rsidRPr="00417615">
        <w:rPr>
          <w:position w:val="-8"/>
        </w:rPr>
        <w:object w:dxaOrig="1640" w:dyaOrig="400" w14:anchorId="672E0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35pt;height:19.6pt" o:ole="">
            <v:imagedata r:id="rId7" o:title=""/>
          </v:shape>
          <o:OLEObject Type="Embed" ProgID="Equation.DSMT4" ShapeID="_x0000_i1025" DrawAspect="Content" ObjectID="_1818861180" r:id="rId8"/>
        </w:object>
      </w:r>
      <w:r>
        <w:t>;</w:t>
      </w:r>
      <w:r>
        <w:tab/>
      </w:r>
      <w:r>
        <w:tab/>
      </w:r>
      <w:r w:rsidRPr="00417615">
        <w:rPr>
          <w:position w:val="-24"/>
        </w:rPr>
        <w:object w:dxaOrig="1820" w:dyaOrig="700" w14:anchorId="50960F5F">
          <v:shape id="_x0000_i1026" type="#_x0000_t75" style="width:90.45pt;height:34.55pt" o:ole="">
            <v:imagedata r:id="rId9" o:title=""/>
          </v:shape>
          <o:OLEObject Type="Embed" ProgID="Equation.DSMT4" ShapeID="_x0000_i1026" DrawAspect="Content" ObjectID="_1818861181" r:id="rId10"/>
        </w:object>
      </w:r>
    </w:p>
    <w:p w14:paraId="589866A5" w14:textId="3579BAEE" w:rsidR="00417615" w:rsidRDefault="00417615" w:rsidP="00280F18">
      <w:pPr>
        <w:spacing w:after="0"/>
      </w:pPr>
      <w:r>
        <w:t xml:space="preserve">2) Rút gọn biểu thức: </w:t>
      </w:r>
      <w:r w:rsidRPr="00417615">
        <w:rPr>
          <w:position w:val="-30"/>
        </w:rPr>
        <w:object w:dxaOrig="1320" w:dyaOrig="740" w14:anchorId="7206601A">
          <v:shape id="_x0000_i1027" type="#_x0000_t75" style="width:66.25pt;height:37.45pt" o:ole="">
            <v:imagedata r:id="rId11" o:title=""/>
          </v:shape>
          <o:OLEObject Type="Embed" ProgID="Equation.DSMT4" ShapeID="_x0000_i1027" DrawAspect="Content" ObjectID="_1818861182" r:id="rId12"/>
        </w:object>
      </w:r>
      <w:r>
        <w:t xml:space="preserve">, với </w:t>
      </w:r>
      <w:r w:rsidRPr="00417615">
        <w:rPr>
          <w:position w:val="-6"/>
        </w:rPr>
        <w:object w:dxaOrig="639" w:dyaOrig="300" w14:anchorId="4E39F108">
          <v:shape id="_x0000_i1028" type="#_x0000_t75" style="width:31.7pt;height:15pt" o:ole="">
            <v:imagedata r:id="rId13" o:title=""/>
          </v:shape>
          <o:OLEObject Type="Embed" ProgID="Equation.DSMT4" ShapeID="_x0000_i1028" DrawAspect="Content" ObjectID="_1818861183" r:id="rId14"/>
        </w:object>
      </w:r>
    </w:p>
    <w:p w14:paraId="4CA342C5" w14:textId="1F255AFC" w:rsidR="00417615" w:rsidRPr="00EB1DCA" w:rsidRDefault="00417615" w:rsidP="00280F18">
      <w:pPr>
        <w:spacing w:after="0"/>
        <w:rPr>
          <w:b/>
          <w:bCs/>
        </w:rPr>
      </w:pPr>
      <w:r w:rsidRPr="00EB1DCA">
        <w:rPr>
          <w:b/>
          <w:bCs/>
        </w:rPr>
        <w:t>Câu 2.</w:t>
      </w:r>
    </w:p>
    <w:p w14:paraId="2C6A47F5" w14:textId="258A2D71" w:rsidR="00417615" w:rsidRDefault="00417615" w:rsidP="00280F18">
      <w:pPr>
        <w:spacing w:after="0"/>
      </w:pPr>
      <w:r>
        <w:t xml:space="preserve">1) Giải phương trình: </w:t>
      </w:r>
      <w:r w:rsidRPr="00417615">
        <w:rPr>
          <w:position w:val="-12"/>
        </w:rPr>
        <w:object w:dxaOrig="2240" w:dyaOrig="360" w14:anchorId="0F78832C">
          <v:shape id="_x0000_i1029" type="#_x0000_t75" style="width:112.3pt;height:17.85pt" o:ole="">
            <v:imagedata r:id="rId15" o:title=""/>
          </v:shape>
          <o:OLEObject Type="Embed" ProgID="Equation.DSMT4" ShapeID="_x0000_i1029" DrawAspect="Content" ObjectID="_1818861184" r:id="rId16"/>
        </w:object>
      </w:r>
    </w:p>
    <w:p w14:paraId="6F198880" w14:textId="113E2F13" w:rsidR="00417615" w:rsidRDefault="00417615" w:rsidP="00280F18">
      <w:pPr>
        <w:spacing w:after="0"/>
      </w:pPr>
      <w:r>
        <w:t xml:space="preserve">2) Không sử dụng máy tính, hãy giải hệ phương trình </w:t>
      </w:r>
      <w:r w:rsidRPr="00417615">
        <w:rPr>
          <w:position w:val="-36"/>
        </w:rPr>
        <w:object w:dxaOrig="1460" w:dyaOrig="859" w14:anchorId="61128057">
          <v:shape id="_x0000_i1030" type="#_x0000_t75" style="width:73.15pt;height:43.2pt" o:ole="">
            <v:imagedata r:id="rId17" o:title=""/>
          </v:shape>
          <o:OLEObject Type="Embed" ProgID="Equation.DSMT4" ShapeID="_x0000_i1030" DrawAspect="Content" ObjectID="_1818861185" r:id="rId18"/>
        </w:object>
      </w:r>
    </w:p>
    <w:p w14:paraId="40E70B3B" w14:textId="1A25AF56" w:rsidR="00417615" w:rsidRDefault="00417615" w:rsidP="00280F18">
      <w:pPr>
        <w:spacing w:after="0"/>
      </w:pPr>
      <w:r>
        <w:t>3) Hai xe ô tô xuất phát cùng một lúc từ Thành phố Đồng Xoài đến Thành phố Hồ Chí Minh dài 90km. Biết vận tốc xe thứ hai lớn hơn vận tốc xe thứ nhất là 15km/h nên xe thứ hai đến Thành phố Hồ Chí Minh sớm hơn xe thứ nhất 30 phút. Tính vận tốc của mỗi xe.</w:t>
      </w:r>
    </w:p>
    <w:p w14:paraId="29A9B337" w14:textId="44954EC5" w:rsidR="00417615" w:rsidRPr="00EB1DCA" w:rsidRDefault="00417615" w:rsidP="00280F18">
      <w:pPr>
        <w:spacing w:after="0"/>
        <w:rPr>
          <w:b/>
          <w:bCs/>
        </w:rPr>
      </w:pPr>
      <w:r w:rsidRPr="00EB1DCA">
        <w:rPr>
          <w:b/>
          <w:bCs/>
        </w:rPr>
        <w:t>Câu 3.</w:t>
      </w:r>
    </w:p>
    <w:p w14:paraId="0A681D13" w14:textId="624DD532" w:rsidR="00417615" w:rsidRDefault="00417615" w:rsidP="00280F18">
      <w:pPr>
        <w:spacing w:after="0"/>
      </w:pPr>
      <w:r>
        <w:t xml:space="preserve">1) Vẽ đồ thị của hàm số </w:t>
      </w:r>
      <w:r w:rsidRPr="00417615">
        <w:rPr>
          <w:position w:val="-12"/>
        </w:rPr>
        <w:object w:dxaOrig="740" w:dyaOrig="400" w14:anchorId="4CC80B59">
          <v:shape id="_x0000_i1031" type="#_x0000_t75" style="width:37.45pt;height:19.6pt" o:ole="">
            <v:imagedata r:id="rId19" o:title=""/>
          </v:shape>
          <o:OLEObject Type="Embed" ProgID="Equation.DSMT4" ShapeID="_x0000_i1031" DrawAspect="Content" ObjectID="_1818861186" r:id="rId20"/>
        </w:object>
      </w:r>
    </w:p>
    <w:p w14:paraId="086ADB31" w14:textId="535CC48B" w:rsidR="00417615" w:rsidRDefault="00417615" w:rsidP="00280F18">
      <w:pPr>
        <w:spacing w:after="0"/>
      </w:pPr>
      <w:r>
        <w:t xml:space="preserve">2) Gọi </w:t>
      </w:r>
      <w:r w:rsidRPr="00417615">
        <w:rPr>
          <w:position w:val="-12"/>
        </w:rPr>
        <w:object w:dxaOrig="639" w:dyaOrig="380" w14:anchorId="7F7F69F8">
          <v:shape id="_x0000_i1032" type="#_x0000_t75" style="width:31.7pt;height:18.45pt" o:ole="">
            <v:imagedata r:id="rId21" o:title=""/>
          </v:shape>
          <o:OLEObject Type="Embed" ProgID="Equation.DSMT4" ShapeID="_x0000_i1032" DrawAspect="Content" ObjectID="_1818861187" r:id="rId22"/>
        </w:object>
      </w:r>
      <w:r>
        <w:t xml:space="preserve"> là hai nghiệm của phương trình </w:t>
      </w:r>
      <w:r w:rsidRPr="00417615">
        <w:rPr>
          <w:position w:val="-6"/>
        </w:rPr>
        <w:object w:dxaOrig="1680" w:dyaOrig="340" w14:anchorId="2706C065">
          <v:shape id="_x0000_i1033" type="#_x0000_t75" style="width:84.1pt;height:16.7pt" o:ole="">
            <v:imagedata r:id="rId23" o:title=""/>
          </v:shape>
          <o:OLEObject Type="Embed" ProgID="Equation.DSMT4" ShapeID="_x0000_i1033" DrawAspect="Content" ObjectID="_1818861188" r:id="rId24"/>
        </w:object>
      </w:r>
      <w:r>
        <w:t xml:space="preserve">. Không giải phương trình, tính giá trị của biểu thức </w:t>
      </w:r>
      <w:r w:rsidRPr="00417615">
        <w:rPr>
          <w:position w:val="-12"/>
        </w:rPr>
        <w:object w:dxaOrig="2860" w:dyaOrig="400" w14:anchorId="6BC7FB61">
          <v:shape id="_x0000_i1034" type="#_x0000_t75" style="width:142.85pt;height:19.6pt" o:ole="">
            <v:imagedata r:id="rId25" o:title=""/>
          </v:shape>
          <o:OLEObject Type="Embed" ProgID="Equation.DSMT4" ShapeID="_x0000_i1034" DrawAspect="Content" ObjectID="_1818861189" r:id="rId26"/>
        </w:object>
      </w:r>
      <w:r>
        <w:t>.</w:t>
      </w:r>
    </w:p>
    <w:p w14:paraId="2357A78B" w14:textId="35335856" w:rsidR="00417615" w:rsidRDefault="00417615" w:rsidP="00280F18">
      <w:pPr>
        <w:spacing w:after="0"/>
      </w:pPr>
      <w:r w:rsidRPr="00EB1DCA">
        <w:rPr>
          <w:b/>
          <w:bCs/>
        </w:rPr>
        <w:t>Câu 4.</w:t>
      </w:r>
      <w:r>
        <w:t xml:space="preserve"> Điểm kiểm tra cuối học kì 2 môn Toán của lớp 9A được giáo viên ghi lại như sau:</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417615" w14:paraId="69E178BF" w14:textId="77777777" w:rsidTr="00417615">
        <w:tc>
          <w:tcPr>
            <w:tcW w:w="957" w:type="dxa"/>
          </w:tcPr>
          <w:p w14:paraId="610F49EB" w14:textId="2135E1FC" w:rsidR="00417615" w:rsidRDefault="00417615" w:rsidP="00280F18">
            <w:r>
              <w:t>9</w:t>
            </w:r>
          </w:p>
        </w:tc>
        <w:tc>
          <w:tcPr>
            <w:tcW w:w="957" w:type="dxa"/>
          </w:tcPr>
          <w:p w14:paraId="2293A3D9" w14:textId="2B2B33B9" w:rsidR="00417615" w:rsidRDefault="00417615" w:rsidP="00280F18">
            <w:r>
              <w:t>9</w:t>
            </w:r>
          </w:p>
        </w:tc>
        <w:tc>
          <w:tcPr>
            <w:tcW w:w="957" w:type="dxa"/>
          </w:tcPr>
          <w:p w14:paraId="15018FC1" w14:textId="336C1C5F" w:rsidR="00417615" w:rsidRDefault="00417615" w:rsidP="00280F18">
            <w:r>
              <w:t>9</w:t>
            </w:r>
          </w:p>
        </w:tc>
        <w:tc>
          <w:tcPr>
            <w:tcW w:w="957" w:type="dxa"/>
          </w:tcPr>
          <w:p w14:paraId="77F4A35F" w14:textId="0A6AAEE9" w:rsidR="00417615" w:rsidRDefault="00417615" w:rsidP="00280F18">
            <w:r>
              <w:t>10</w:t>
            </w:r>
          </w:p>
        </w:tc>
        <w:tc>
          <w:tcPr>
            <w:tcW w:w="958" w:type="dxa"/>
          </w:tcPr>
          <w:p w14:paraId="7F2C5F8E" w14:textId="4F0A7AEF" w:rsidR="00417615" w:rsidRDefault="00417615" w:rsidP="00280F18">
            <w:r>
              <w:t>10</w:t>
            </w:r>
          </w:p>
        </w:tc>
        <w:tc>
          <w:tcPr>
            <w:tcW w:w="958" w:type="dxa"/>
          </w:tcPr>
          <w:p w14:paraId="645AC817" w14:textId="064A9836" w:rsidR="00417615" w:rsidRDefault="00417615" w:rsidP="00280F18">
            <w:r>
              <w:t>10</w:t>
            </w:r>
          </w:p>
        </w:tc>
        <w:tc>
          <w:tcPr>
            <w:tcW w:w="958" w:type="dxa"/>
          </w:tcPr>
          <w:p w14:paraId="09BAFDCA" w14:textId="76BDF501" w:rsidR="00417615" w:rsidRDefault="00417615" w:rsidP="00280F18">
            <w:r>
              <w:t>6</w:t>
            </w:r>
          </w:p>
        </w:tc>
        <w:tc>
          <w:tcPr>
            <w:tcW w:w="958" w:type="dxa"/>
          </w:tcPr>
          <w:p w14:paraId="65A6E348" w14:textId="706D19B4" w:rsidR="00417615" w:rsidRDefault="00417615" w:rsidP="00280F18">
            <w:r>
              <w:t>8</w:t>
            </w:r>
          </w:p>
        </w:tc>
        <w:tc>
          <w:tcPr>
            <w:tcW w:w="958" w:type="dxa"/>
          </w:tcPr>
          <w:p w14:paraId="4E6A2423" w14:textId="247FEF6D" w:rsidR="00417615" w:rsidRDefault="00417615" w:rsidP="00280F18">
            <w:r>
              <w:t>8</w:t>
            </w:r>
          </w:p>
        </w:tc>
        <w:tc>
          <w:tcPr>
            <w:tcW w:w="958" w:type="dxa"/>
          </w:tcPr>
          <w:p w14:paraId="58F92A88" w14:textId="5B10E4C4" w:rsidR="00417615" w:rsidRDefault="00417615" w:rsidP="00280F18">
            <w:r>
              <w:t>7</w:t>
            </w:r>
          </w:p>
        </w:tc>
      </w:tr>
      <w:tr w:rsidR="00417615" w14:paraId="20E49E7C" w14:textId="77777777" w:rsidTr="00417615">
        <w:tc>
          <w:tcPr>
            <w:tcW w:w="957" w:type="dxa"/>
          </w:tcPr>
          <w:p w14:paraId="09E23352" w14:textId="51A05A1C" w:rsidR="00417615" w:rsidRDefault="00417615" w:rsidP="00280F18">
            <w:r>
              <w:t>10</w:t>
            </w:r>
          </w:p>
        </w:tc>
        <w:tc>
          <w:tcPr>
            <w:tcW w:w="957" w:type="dxa"/>
          </w:tcPr>
          <w:p w14:paraId="45D794E6" w14:textId="0FADB77F" w:rsidR="00417615" w:rsidRDefault="00417615" w:rsidP="00280F18">
            <w:r>
              <w:t>8</w:t>
            </w:r>
          </w:p>
        </w:tc>
        <w:tc>
          <w:tcPr>
            <w:tcW w:w="957" w:type="dxa"/>
          </w:tcPr>
          <w:p w14:paraId="7A7819A9" w14:textId="16653604" w:rsidR="00417615" w:rsidRDefault="00417615" w:rsidP="00280F18">
            <w:r>
              <w:t>6</w:t>
            </w:r>
          </w:p>
        </w:tc>
        <w:tc>
          <w:tcPr>
            <w:tcW w:w="957" w:type="dxa"/>
          </w:tcPr>
          <w:p w14:paraId="6C7D6DFD" w14:textId="43D5F7BE" w:rsidR="00417615" w:rsidRDefault="00417615" w:rsidP="00280F18">
            <w:r>
              <w:t>5</w:t>
            </w:r>
          </w:p>
        </w:tc>
        <w:tc>
          <w:tcPr>
            <w:tcW w:w="958" w:type="dxa"/>
          </w:tcPr>
          <w:p w14:paraId="22F17E05" w14:textId="1DD6730C" w:rsidR="00417615" w:rsidRDefault="00417615" w:rsidP="00280F18">
            <w:r>
              <w:t>10</w:t>
            </w:r>
          </w:p>
        </w:tc>
        <w:tc>
          <w:tcPr>
            <w:tcW w:w="958" w:type="dxa"/>
          </w:tcPr>
          <w:p w14:paraId="257C4A14" w14:textId="25AED01B" w:rsidR="00417615" w:rsidRDefault="00417615" w:rsidP="00280F18">
            <w:r>
              <w:t>10</w:t>
            </w:r>
          </w:p>
        </w:tc>
        <w:tc>
          <w:tcPr>
            <w:tcW w:w="958" w:type="dxa"/>
          </w:tcPr>
          <w:p w14:paraId="2C32A6F3" w14:textId="3E7264A4" w:rsidR="00417615" w:rsidRDefault="00417615" w:rsidP="00280F18">
            <w:r>
              <w:t>8</w:t>
            </w:r>
          </w:p>
        </w:tc>
        <w:tc>
          <w:tcPr>
            <w:tcW w:w="958" w:type="dxa"/>
          </w:tcPr>
          <w:p w14:paraId="2E3B8F45" w14:textId="458BB055" w:rsidR="00417615" w:rsidRDefault="00417615" w:rsidP="00280F18">
            <w:r>
              <w:t>9</w:t>
            </w:r>
          </w:p>
        </w:tc>
        <w:tc>
          <w:tcPr>
            <w:tcW w:w="958" w:type="dxa"/>
          </w:tcPr>
          <w:p w14:paraId="3DF41F7C" w14:textId="1AF89508" w:rsidR="00417615" w:rsidRDefault="00417615" w:rsidP="00280F18">
            <w:r>
              <w:t>5</w:t>
            </w:r>
          </w:p>
        </w:tc>
        <w:tc>
          <w:tcPr>
            <w:tcW w:w="958" w:type="dxa"/>
          </w:tcPr>
          <w:p w14:paraId="5968B495" w14:textId="4D7A19D0" w:rsidR="00417615" w:rsidRDefault="00417615" w:rsidP="00280F18">
            <w:r>
              <w:t>7</w:t>
            </w:r>
          </w:p>
        </w:tc>
      </w:tr>
      <w:tr w:rsidR="00417615" w14:paraId="5133A02D" w14:textId="77777777" w:rsidTr="00417615">
        <w:tc>
          <w:tcPr>
            <w:tcW w:w="957" w:type="dxa"/>
          </w:tcPr>
          <w:p w14:paraId="7DA0B32A" w14:textId="603D2C75" w:rsidR="00417615" w:rsidRDefault="00417615" w:rsidP="00280F18">
            <w:r>
              <w:t>7</w:t>
            </w:r>
          </w:p>
        </w:tc>
        <w:tc>
          <w:tcPr>
            <w:tcW w:w="957" w:type="dxa"/>
          </w:tcPr>
          <w:p w14:paraId="19065456" w14:textId="25DF73ED" w:rsidR="00417615" w:rsidRDefault="00417615" w:rsidP="00280F18">
            <w:r>
              <w:t>6</w:t>
            </w:r>
          </w:p>
        </w:tc>
        <w:tc>
          <w:tcPr>
            <w:tcW w:w="957" w:type="dxa"/>
          </w:tcPr>
          <w:p w14:paraId="22DE274F" w14:textId="086F0266" w:rsidR="00417615" w:rsidRDefault="00417615" w:rsidP="00280F18">
            <w:r>
              <w:t>9</w:t>
            </w:r>
          </w:p>
        </w:tc>
        <w:tc>
          <w:tcPr>
            <w:tcW w:w="957" w:type="dxa"/>
          </w:tcPr>
          <w:p w14:paraId="3F96C0CA" w14:textId="25BBB87B" w:rsidR="00417615" w:rsidRDefault="00417615" w:rsidP="00280F18">
            <w:r>
              <w:t>8</w:t>
            </w:r>
          </w:p>
        </w:tc>
        <w:tc>
          <w:tcPr>
            <w:tcW w:w="958" w:type="dxa"/>
          </w:tcPr>
          <w:p w14:paraId="156EDCFA" w14:textId="2DA10DB8" w:rsidR="00417615" w:rsidRDefault="00417615" w:rsidP="00280F18">
            <w:r>
              <w:t>8</w:t>
            </w:r>
          </w:p>
        </w:tc>
        <w:tc>
          <w:tcPr>
            <w:tcW w:w="958" w:type="dxa"/>
          </w:tcPr>
          <w:p w14:paraId="59202342" w14:textId="169806D1" w:rsidR="00417615" w:rsidRDefault="00417615" w:rsidP="00280F18">
            <w:r>
              <w:t>7</w:t>
            </w:r>
          </w:p>
        </w:tc>
        <w:tc>
          <w:tcPr>
            <w:tcW w:w="958" w:type="dxa"/>
          </w:tcPr>
          <w:p w14:paraId="40F57CE8" w14:textId="765AEB52" w:rsidR="00417615" w:rsidRDefault="00417615" w:rsidP="00280F18">
            <w:r>
              <w:t>10</w:t>
            </w:r>
          </w:p>
        </w:tc>
        <w:tc>
          <w:tcPr>
            <w:tcW w:w="958" w:type="dxa"/>
          </w:tcPr>
          <w:p w14:paraId="24C5B9A2" w14:textId="1439DF8C" w:rsidR="00417615" w:rsidRDefault="00417615" w:rsidP="00280F18">
            <w:r>
              <w:t>10</w:t>
            </w:r>
          </w:p>
        </w:tc>
        <w:tc>
          <w:tcPr>
            <w:tcW w:w="958" w:type="dxa"/>
          </w:tcPr>
          <w:p w14:paraId="506F3E2A" w14:textId="0B41AE91" w:rsidR="00417615" w:rsidRDefault="00417615" w:rsidP="00280F18">
            <w:r>
              <w:t>9</w:t>
            </w:r>
          </w:p>
        </w:tc>
        <w:tc>
          <w:tcPr>
            <w:tcW w:w="958" w:type="dxa"/>
          </w:tcPr>
          <w:p w14:paraId="56B0A194" w14:textId="71D2A6B2" w:rsidR="00417615" w:rsidRDefault="00417615" w:rsidP="00280F18">
            <w:r>
              <w:t>9</w:t>
            </w:r>
          </w:p>
        </w:tc>
      </w:tr>
      <w:tr w:rsidR="00417615" w14:paraId="53182266" w14:textId="77777777" w:rsidTr="00417615">
        <w:tc>
          <w:tcPr>
            <w:tcW w:w="957" w:type="dxa"/>
          </w:tcPr>
          <w:p w14:paraId="4494D063" w14:textId="3951F972" w:rsidR="00417615" w:rsidRDefault="00417615" w:rsidP="00280F18">
            <w:r>
              <w:t>9</w:t>
            </w:r>
          </w:p>
        </w:tc>
        <w:tc>
          <w:tcPr>
            <w:tcW w:w="957" w:type="dxa"/>
          </w:tcPr>
          <w:p w14:paraId="1C0B5157" w14:textId="18DB4AC8" w:rsidR="00417615" w:rsidRDefault="00417615" w:rsidP="00280F18">
            <w:r>
              <w:t>9</w:t>
            </w:r>
          </w:p>
        </w:tc>
        <w:tc>
          <w:tcPr>
            <w:tcW w:w="957" w:type="dxa"/>
          </w:tcPr>
          <w:p w14:paraId="793C353E" w14:textId="2FD08F42" w:rsidR="00417615" w:rsidRDefault="00417615" w:rsidP="00280F18">
            <w:r>
              <w:t>8</w:t>
            </w:r>
          </w:p>
        </w:tc>
        <w:tc>
          <w:tcPr>
            <w:tcW w:w="957" w:type="dxa"/>
          </w:tcPr>
          <w:p w14:paraId="15D38609" w14:textId="6F149E15" w:rsidR="00417615" w:rsidRDefault="00417615" w:rsidP="00280F18">
            <w:r>
              <w:t>9</w:t>
            </w:r>
          </w:p>
        </w:tc>
        <w:tc>
          <w:tcPr>
            <w:tcW w:w="958" w:type="dxa"/>
          </w:tcPr>
          <w:p w14:paraId="6EC9BA25" w14:textId="23C9454F" w:rsidR="00417615" w:rsidRDefault="00417615" w:rsidP="00280F18">
            <w:r>
              <w:t>10</w:t>
            </w:r>
          </w:p>
        </w:tc>
        <w:tc>
          <w:tcPr>
            <w:tcW w:w="958" w:type="dxa"/>
          </w:tcPr>
          <w:p w14:paraId="4BF70418" w14:textId="44EA6E14" w:rsidR="00417615" w:rsidRDefault="00417615" w:rsidP="00280F18">
            <w:r>
              <w:t>10</w:t>
            </w:r>
          </w:p>
        </w:tc>
        <w:tc>
          <w:tcPr>
            <w:tcW w:w="958" w:type="dxa"/>
          </w:tcPr>
          <w:p w14:paraId="5E64E0DD" w14:textId="708DCBF4" w:rsidR="00417615" w:rsidRDefault="00417615" w:rsidP="00280F18">
            <w:r>
              <w:t>9</w:t>
            </w:r>
          </w:p>
        </w:tc>
        <w:tc>
          <w:tcPr>
            <w:tcW w:w="958" w:type="dxa"/>
          </w:tcPr>
          <w:p w14:paraId="5F135773" w14:textId="0AD655EA" w:rsidR="00417615" w:rsidRDefault="00417615" w:rsidP="00280F18">
            <w:r>
              <w:t>9</w:t>
            </w:r>
          </w:p>
        </w:tc>
        <w:tc>
          <w:tcPr>
            <w:tcW w:w="958" w:type="dxa"/>
          </w:tcPr>
          <w:p w14:paraId="040EB677" w14:textId="5BAAB8AA" w:rsidR="00417615" w:rsidRDefault="00417615" w:rsidP="00280F18">
            <w:r>
              <w:t>9</w:t>
            </w:r>
          </w:p>
        </w:tc>
        <w:tc>
          <w:tcPr>
            <w:tcW w:w="958" w:type="dxa"/>
          </w:tcPr>
          <w:p w14:paraId="437AA4FC" w14:textId="04C3D0F6" w:rsidR="00417615" w:rsidRDefault="00417615" w:rsidP="00280F18">
            <w:r>
              <w:t>9</w:t>
            </w:r>
          </w:p>
        </w:tc>
      </w:tr>
    </w:tbl>
    <w:p w14:paraId="19A8E4D9" w14:textId="77777777" w:rsidR="00417615" w:rsidRDefault="00417615" w:rsidP="00280F18">
      <w:pPr>
        <w:spacing w:after="0"/>
      </w:pPr>
    </w:p>
    <w:p w14:paraId="570D826E" w14:textId="672A0C28" w:rsidR="00417615" w:rsidRDefault="00417615" w:rsidP="00280F18">
      <w:pPr>
        <w:spacing w:after="0"/>
      </w:pPr>
      <w:r>
        <w:t>a) Hãy lập bảng tần số và bảng tần số tương đối số điểm của học sinh</w:t>
      </w:r>
    </w:p>
    <w:p w14:paraId="408BF384" w14:textId="34A89D4C" w:rsidR="00417615" w:rsidRDefault="00417615" w:rsidP="00280F18">
      <w:pPr>
        <w:spacing w:after="0"/>
      </w:pPr>
      <w:r>
        <w:t>b) Lấy ngẫu nhiên một học sinh, tính xác suất để học sinh này có số điểm lớn hơn 8.</w:t>
      </w:r>
    </w:p>
    <w:p w14:paraId="7F47297C" w14:textId="7EB30BB0" w:rsidR="00417615" w:rsidRPr="00EB1DCA" w:rsidRDefault="00417615" w:rsidP="00280F18">
      <w:pPr>
        <w:spacing w:after="0"/>
        <w:rPr>
          <w:b/>
          <w:bCs/>
        </w:rPr>
      </w:pPr>
      <w:r w:rsidRPr="00EB1DCA">
        <w:rPr>
          <w:b/>
          <w:bCs/>
        </w:rPr>
        <w:t>Câu 5.</w:t>
      </w:r>
    </w:p>
    <w:p w14:paraId="3146E353" w14:textId="1B1393AD" w:rsidR="00417615" w:rsidRDefault="00417615" w:rsidP="00280F18">
      <w:pPr>
        <w:spacing w:after="0"/>
      </w:pPr>
      <w:r>
        <w:t>1) Một thùng nước hình trụ có chiêu cao bằng 1,8m, đường kính đáy bằng 1,2m. Tính thể tích của thùng nước (kết quả làm tròn đến hàng đơn vị)</w:t>
      </w:r>
    </w:p>
    <w:p w14:paraId="187BB92B" w14:textId="4275D8E5" w:rsidR="00417615" w:rsidRDefault="00417615" w:rsidP="00280F18">
      <w:pPr>
        <w:spacing w:after="0"/>
        <w:jc w:val="center"/>
      </w:pPr>
      <w:r w:rsidRPr="00417615">
        <w:rPr>
          <w:noProof/>
        </w:rPr>
        <w:lastRenderedPageBreak/>
        <w:drawing>
          <wp:inline distT="0" distB="0" distL="0" distR="0" wp14:anchorId="3E0E9877" wp14:editId="50FBEDD0">
            <wp:extent cx="2362530" cy="1324160"/>
            <wp:effectExtent l="0" t="0" r="0" b="9525"/>
            <wp:docPr id="35927684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76848" name=""/>
                    <pic:cNvPicPr/>
                  </pic:nvPicPr>
                  <pic:blipFill>
                    <a:blip r:embed="rId27"/>
                    <a:stretch>
                      <a:fillRect/>
                    </a:stretch>
                  </pic:blipFill>
                  <pic:spPr>
                    <a:xfrm>
                      <a:off x="0" y="0"/>
                      <a:ext cx="2362530" cy="1324160"/>
                    </a:xfrm>
                    <a:prstGeom prst="rect">
                      <a:avLst/>
                    </a:prstGeom>
                  </pic:spPr>
                </pic:pic>
              </a:graphicData>
            </a:graphic>
          </wp:inline>
        </w:drawing>
      </w:r>
    </w:p>
    <w:p w14:paraId="6A647E2A" w14:textId="02B68F6F" w:rsidR="00417615" w:rsidRDefault="00417615" w:rsidP="00280F18">
      <w:pPr>
        <w:spacing w:after="0"/>
      </w:pPr>
      <w:r>
        <w:t xml:space="preserve">(Công thức tính thể tích của hình trụ là </w:t>
      </w:r>
      <w:r w:rsidRPr="00417615">
        <w:rPr>
          <w:position w:val="-6"/>
        </w:rPr>
        <w:object w:dxaOrig="1160" w:dyaOrig="340" w14:anchorId="6E6CECD2">
          <v:shape id="_x0000_i1035" type="#_x0000_t75" style="width:58.2pt;height:16.7pt" o:ole="">
            <v:imagedata r:id="rId28" o:title=""/>
          </v:shape>
          <o:OLEObject Type="Embed" ProgID="Equation.DSMT4" ShapeID="_x0000_i1035" DrawAspect="Content" ObjectID="_1818861190" r:id="rId29"/>
        </w:object>
      </w:r>
      <w:r>
        <w:t xml:space="preserve">, trong đó R là bán kính đáy, h là chiều cao và lấy </w:t>
      </w:r>
      <w:r w:rsidRPr="00417615">
        <w:rPr>
          <w:position w:val="-10"/>
        </w:rPr>
        <w:object w:dxaOrig="960" w:dyaOrig="340" w14:anchorId="39928A9D">
          <v:shape id="_x0000_i1036" type="#_x0000_t75" style="width:47.8pt;height:16.7pt" o:ole="">
            <v:imagedata r:id="rId30" o:title=""/>
          </v:shape>
          <o:OLEObject Type="Embed" ProgID="Equation.DSMT4" ShapeID="_x0000_i1036" DrawAspect="Content" ObjectID="_1818861191" r:id="rId31"/>
        </w:object>
      </w:r>
      <w:r>
        <w:t>)</w:t>
      </w:r>
    </w:p>
    <w:p w14:paraId="69F5EB29" w14:textId="18F70377" w:rsidR="00417615" w:rsidRDefault="00417615" w:rsidP="00280F18">
      <w:pPr>
        <w:spacing w:after="0"/>
      </w:pPr>
      <w:r>
        <w:t xml:space="preserve">2) Tia nắng chiếu qua nóc của tòa nhà tạo với mặt đất một góc </w:t>
      </w:r>
      <w:r w:rsidRPr="00417615">
        <w:rPr>
          <w:position w:val="-6"/>
        </w:rPr>
        <w:object w:dxaOrig="400" w:dyaOrig="340" w14:anchorId="31FF6C00">
          <v:shape id="_x0000_i1037" type="#_x0000_t75" style="width:19.6pt;height:16.7pt" o:ole="">
            <v:imagedata r:id="rId32" o:title=""/>
          </v:shape>
          <o:OLEObject Type="Embed" ProgID="Equation.DSMT4" ShapeID="_x0000_i1037" DrawAspect="Content" ObjectID="_1818861192" r:id="rId33"/>
        </w:object>
      </w:r>
      <w:r>
        <w:t>. Cho biết bóng của tòa nhà trên mặt đất dài 12m. Tính chiều cao của tòa nhà (kết quả làm tròn đến chữ số thập phân thứ nhất)</w:t>
      </w:r>
    </w:p>
    <w:p w14:paraId="317815D9" w14:textId="3470FED4" w:rsidR="00417615" w:rsidRDefault="00417615" w:rsidP="00280F18">
      <w:pPr>
        <w:spacing w:after="0"/>
        <w:jc w:val="center"/>
      </w:pPr>
      <w:r w:rsidRPr="00417615">
        <w:rPr>
          <w:noProof/>
        </w:rPr>
        <w:drawing>
          <wp:inline distT="0" distB="0" distL="0" distR="0" wp14:anchorId="6DECC801" wp14:editId="137C57F8">
            <wp:extent cx="2638793" cy="2086266"/>
            <wp:effectExtent l="0" t="0" r="9525" b="9525"/>
            <wp:docPr id="1912298299" name="Hình ảnh 1" descr="Ảnh có chứa văn bản, bản phác thảo, hàng, Hình chữ nhật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98299" name="Hình ảnh 1" descr="Ảnh có chứa văn bản, bản phác thảo, hàng, Hình chữ nhật  Nội dung do AI tạo ra có thể không chính xác."/>
                    <pic:cNvPicPr/>
                  </pic:nvPicPr>
                  <pic:blipFill>
                    <a:blip r:embed="rId34">
                      <a:extLst>
                        <a:ext uri="{BEBA8EAE-BF5A-486C-A8C5-ECC9F3942E4B}">
                          <a14:imgProps xmlns:a14="http://schemas.microsoft.com/office/drawing/2010/main">
                            <a14:imgLayer r:embed="rId35">
                              <a14:imgEffect>
                                <a14:sharpenSoften amount="89000"/>
                              </a14:imgEffect>
                              <a14:imgEffect>
                                <a14:brightnessContrast bright="36000"/>
                              </a14:imgEffect>
                            </a14:imgLayer>
                          </a14:imgProps>
                        </a:ext>
                      </a:extLst>
                    </a:blip>
                    <a:stretch>
                      <a:fillRect/>
                    </a:stretch>
                  </pic:blipFill>
                  <pic:spPr>
                    <a:xfrm>
                      <a:off x="0" y="0"/>
                      <a:ext cx="2638793" cy="2086266"/>
                    </a:xfrm>
                    <a:prstGeom prst="rect">
                      <a:avLst/>
                    </a:prstGeom>
                  </pic:spPr>
                </pic:pic>
              </a:graphicData>
            </a:graphic>
          </wp:inline>
        </w:drawing>
      </w:r>
    </w:p>
    <w:p w14:paraId="7D580DAE" w14:textId="2CF265C3" w:rsidR="00417615" w:rsidRPr="00EB1DCA" w:rsidRDefault="00417615" w:rsidP="00280F18">
      <w:pPr>
        <w:spacing w:after="0"/>
        <w:rPr>
          <w:b/>
          <w:bCs/>
        </w:rPr>
      </w:pPr>
      <w:r w:rsidRPr="00EB1DCA">
        <w:rPr>
          <w:b/>
          <w:bCs/>
        </w:rPr>
        <w:t>Câu 6.</w:t>
      </w:r>
    </w:p>
    <w:p w14:paraId="4E20F3DF" w14:textId="09D84860" w:rsidR="00417615" w:rsidRDefault="00417615" w:rsidP="00280F18">
      <w:pPr>
        <w:spacing w:after="0"/>
      </w:pPr>
      <w:r>
        <w:t>Cho tam giác ABC nhọn nội tiếp đường tròn (O). Các đường cao BD và CE cắt nhau tại H</w:t>
      </w:r>
    </w:p>
    <w:p w14:paraId="16C98FEB" w14:textId="0020FF29" w:rsidR="00417615" w:rsidRDefault="00417615" w:rsidP="00280F18">
      <w:pPr>
        <w:spacing w:after="0"/>
      </w:pPr>
      <w:r>
        <w:t>a) Chứng minh tứ giác BCDE nội tiếp đường tròn</w:t>
      </w:r>
    </w:p>
    <w:p w14:paraId="737C8533" w14:textId="39FB6EB4" w:rsidR="00417615" w:rsidRDefault="00417615" w:rsidP="00280F18">
      <w:pPr>
        <w:spacing w:after="0"/>
      </w:pPr>
      <w:r>
        <w:t>b) Chứng minh AE.AB = AD.AC</w:t>
      </w:r>
    </w:p>
    <w:p w14:paraId="18D54140" w14:textId="358A1D1C" w:rsidR="00417615" w:rsidRDefault="00417615" w:rsidP="00280F18">
      <w:pPr>
        <w:spacing w:after="0"/>
      </w:pPr>
      <w:r>
        <w:t xml:space="preserve">c) Gọi M, N lần lượt là trung điểm của BC và AH. Gọi K, L lần lượt là giao điểm của hai đường thẳng OM và CE, MN và BD. Chứng minh </w:t>
      </w:r>
      <w:r w:rsidR="00D44CE0" w:rsidRPr="00417615">
        <w:rPr>
          <w:position w:val="-4"/>
        </w:rPr>
        <w:object w:dxaOrig="1579" w:dyaOrig="380" w14:anchorId="560D3D09">
          <v:shape id="_x0000_i1038" type="#_x0000_t75" style="width:78.9pt;height:18.45pt" o:ole="">
            <v:imagedata r:id="rId36" o:title=""/>
          </v:shape>
          <o:OLEObject Type="Embed" ProgID="Equation.DSMT4" ShapeID="_x0000_i1038" DrawAspect="Content" ObjectID="_1818861193" r:id="rId37"/>
        </w:object>
      </w:r>
      <w:r w:rsidR="00D44CE0">
        <w:t>.</w:t>
      </w:r>
    </w:p>
    <w:p w14:paraId="18E0E84B" w14:textId="14192C5E" w:rsidR="00D44CE0" w:rsidRPr="00D44CE0" w:rsidRDefault="00D44CE0" w:rsidP="00280F18">
      <w:pPr>
        <w:spacing w:after="0"/>
        <w:jc w:val="center"/>
        <w:rPr>
          <w:b/>
          <w:bCs/>
        </w:rPr>
      </w:pPr>
      <w:r w:rsidRPr="00D44CE0">
        <w:rPr>
          <w:b/>
          <w:bCs/>
        </w:rPr>
        <w:t>ĐÁP ÁN</w:t>
      </w:r>
    </w:p>
    <w:p w14:paraId="1DD5E9BB" w14:textId="1B9D94AB" w:rsidR="00D44CE0" w:rsidRPr="00EB1DCA" w:rsidRDefault="00D44CE0" w:rsidP="00280F18">
      <w:pPr>
        <w:spacing w:after="0"/>
        <w:rPr>
          <w:b/>
          <w:bCs/>
        </w:rPr>
      </w:pPr>
      <w:r w:rsidRPr="00EB1DCA">
        <w:rPr>
          <w:b/>
          <w:bCs/>
        </w:rPr>
        <w:t>Câu 1.</w:t>
      </w:r>
    </w:p>
    <w:p w14:paraId="5EEC1801" w14:textId="64016C6C" w:rsidR="00D44CE0" w:rsidRDefault="00D44CE0" w:rsidP="00280F18">
      <w:pPr>
        <w:spacing w:after="0"/>
      </w:pPr>
      <w:r>
        <w:t xml:space="preserve">1) </w:t>
      </w:r>
      <w:r>
        <w:tab/>
      </w:r>
      <w:r w:rsidRPr="00417615">
        <w:rPr>
          <w:position w:val="-8"/>
        </w:rPr>
        <w:object w:dxaOrig="1640" w:dyaOrig="400" w14:anchorId="2127D493">
          <v:shape id="_x0000_i1039" type="#_x0000_t75" style="width:82.35pt;height:19.6pt" o:ole="">
            <v:imagedata r:id="rId7" o:title=""/>
          </v:shape>
          <o:OLEObject Type="Embed" ProgID="Equation.DSMT4" ShapeID="_x0000_i1039" DrawAspect="Content" ObjectID="_1818861194" r:id="rId38"/>
        </w:object>
      </w:r>
      <w:r w:rsidRPr="00D44CE0">
        <w:rPr>
          <w:position w:val="-6"/>
        </w:rPr>
        <w:object w:dxaOrig="1219" w:dyaOrig="300" w14:anchorId="43516191">
          <v:shape id="_x0000_i1040" type="#_x0000_t75" style="width:60.5pt;height:15pt" o:ole="">
            <v:imagedata r:id="rId39" o:title=""/>
          </v:shape>
          <o:OLEObject Type="Embed" ProgID="Equation.DSMT4" ShapeID="_x0000_i1040" DrawAspect="Content" ObjectID="_1818861195" r:id="rId40"/>
        </w:object>
      </w:r>
      <w:r>
        <w:tab/>
      </w:r>
    </w:p>
    <w:p w14:paraId="1B2B0590" w14:textId="5DDEC77E" w:rsidR="00D44CE0" w:rsidRDefault="00D44CE0" w:rsidP="00280F18">
      <w:pPr>
        <w:spacing w:after="0"/>
      </w:pPr>
      <w:r>
        <w:tab/>
      </w:r>
      <w:r w:rsidRPr="00417615">
        <w:rPr>
          <w:position w:val="-24"/>
        </w:rPr>
        <w:object w:dxaOrig="1820" w:dyaOrig="700" w14:anchorId="1012DA3B">
          <v:shape id="_x0000_i1041" type="#_x0000_t75" style="width:90.45pt;height:34.55pt" o:ole="">
            <v:imagedata r:id="rId9" o:title=""/>
          </v:shape>
          <o:OLEObject Type="Embed" ProgID="Equation.DSMT4" ShapeID="_x0000_i1041" DrawAspect="Content" ObjectID="_1818861196" r:id="rId41"/>
        </w:object>
      </w:r>
      <w:r w:rsidRPr="00D44CE0">
        <w:rPr>
          <w:position w:val="-20"/>
        </w:rPr>
        <w:object w:dxaOrig="2160" w:dyaOrig="540" w14:anchorId="7DAA0C13">
          <v:shape id="_x0000_i1042" type="#_x0000_t75" style="width:108.85pt;height:27.05pt" o:ole="">
            <v:imagedata r:id="rId42" o:title=""/>
          </v:shape>
          <o:OLEObject Type="Embed" ProgID="Equation.DSMT4" ShapeID="_x0000_i1042" DrawAspect="Content" ObjectID="_1818861197" r:id="rId43"/>
        </w:object>
      </w:r>
    </w:p>
    <w:p w14:paraId="533C6FF2" w14:textId="0C18B324" w:rsidR="00D44CE0" w:rsidRDefault="00D44CE0" w:rsidP="00280F18">
      <w:pPr>
        <w:spacing w:after="0"/>
      </w:pPr>
      <w:r>
        <w:t>2)</w:t>
      </w:r>
      <w:r>
        <w:tab/>
      </w:r>
      <w:r w:rsidRPr="00417615">
        <w:rPr>
          <w:position w:val="-30"/>
        </w:rPr>
        <w:object w:dxaOrig="1320" w:dyaOrig="740" w14:anchorId="3328C4E6">
          <v:shape id="_x0000_i1043" type="#_x0000_t75" style="width:66.25pt;height:37.45pt" o:ole="">
            <v:imagedata r:id="rId11" o:title=""/>
          </v:shape>
          <o:OLEObject Type="Embed" ProgID="Equation.DSMT4" ShapeID="_x0000_i1043" DrawAspect="Content" ObjectID="_1818861198" r:id="rId44"/>
        </w:object>
      </w:r>
      <w:r>
        <w:t xml:space="preserve"> (với </w:t>
      </w:r>
      <w:r w:rsidRPr="00D44CE0">
        <w:rPr>
          <w:position w:val="-6"/>
        </w:rPr>
        <w:object w:dxaOrig="639" w:dyaOrig="300" w14:anchorId="75441ABD">
          <v:shape id="_x0000_i1044" type="#_x0000_t75" style="width:31.7pt;height:15pt" o:ole="">
            <v:imagedata r:id="rId45" o:title=""/>
          </v:shape>
          <o:OLEObject Type="Embed" ProgID="Equation.DSMT4" ShapeID="_x0000_i1044" DrawAspect="Content" ObjectID="_1818861199" r:id="rId46"/>
        </w:object>
      </w:r>
      <w:r>
        <w:t>)</w:t>
      </w:r>
    </w:p>
    <w:p w14:paraId="6B7C7D7A" w14:textId="582155C3" w:rsidR="00D44CE0" w:rsidRDefault="00D44CE0" w:rsidP="00280F18">
      <w:pPr>
        <w:spacing w:after="0"/>
      </w:pPr>
      <w:r>
        <w:tab/>
      </w:r>
      <w:r w:rsidRPr="00D44CE0">
        <w:rPr>
          <w:position w:val="-60"/>
        </w:rPr>
        <w:object w:dxaOrig="2540" w:dyaOrig="1340" w14:anchorId="75F15C62">
          <v:shape id="_x0000_i1045" type="#_x0000_t75" style="width:127.3pt;height:67.4pt" o:ole="">
            <v:imagedata r:id="rId47" o:title=""/>
          </v:shape>
          <o:OLEObject Type="Embed" ProgID="Equation.DSMT4" ShapeID="_x0000_i1045" DrawAspect="Content" ObjectID="_1818861200" r:id="rId48"/>
        </w:object>
      </w:r>
    </w:p>
    <w:p w14:paraId="70A0B089" w14:textId="686FA3EF" w:rsidR="00D44CE0" w:rsidRDefault="00D44CE0" w:rsidP="00280F18">
      <w:pPr>
        <w:spacing w:after="0"/>
      </w:pPr>
      <w:r>
        <w:lastRenderedPageBreak/>
        <w:t xml:space="preserve">Vậy với </w:t>
      </w:r>
      <w:r w:rsidRPr="00D44CE0">
        <w:rPr>
          <w:position w:val="-6"/>
        </w:rPr>
        <w:object w:dxaOrig="639" w:dyaOrig="300" w14:anchorId="4BD19777">
          <v:shape id="_x0000_i1046" type="#_x0000_t75" style="width:31.7pt;height:15pt" o:ole="">
            <v:imagedata r:id="rId13" o:title=""/>
          </v:shape>
          <o:OLEObject Type="Embed" ProgID="Equation.DSMT4" ShapeID="_x0000_i1046" DrawAspect="Content" ObjectID="_1818861201" r:id="rId49"/>
        </w:object>
      </w:r>
      <w:r>
        <w:t xml:space="preserve"> thì </w:t>
      </w:r>
      <w:r w:rsidRPr="00AB197A">
        <w:rPr>
          <w:position w:val="-8"/>
        </w:rPr>
        <w:object w:dxaOrig="1280" w:dyaOrig="400" w14:anchorId="2F0B8A42">
          <v:shape id="_x0000_i1047" type="#_x0000_t75" style="width:63.35pt;height:19.6pt" o:ole="">
            <v:imagedata r:id="rId50" o:title=""/>
          </v:shape>
          <o:OLEObject Type="Embed" ProgID="Equation.DSMT4" ShapeID="_x0000_i1047" DrawAspect="Content" ObjectID="_1818861202" r:id="rId51"/>
        </w:object>
      </w:r>
      <w:r>
        <w:t>.</w:t>
      </w:r>
    </w:p>
    <w:p w14:paraId="3F302FDC" w14:textId="47359001" w:rsidR="00D44CE0" w:rsidRPr="00EB1DCA" w:rsidRDefault="00D44CE0" w:rsidP="00280F18">
      <w:pPr>
        <w:spacing w:after="0"/>
        <w:rPr>
          <w:b/>
          <w:bCs/>
        </w:rPr>
      </w:pPr>
      <w:r w:rsidRPr="00EB1DCA">
        <w:rPr>
          <w:b/>
          <w:bCs/>
        </w:rPr>
        <w:t>Câu 2.</w:t>
      </w:r>
    </w:p>
    <w:p w14:paraId="41C125D6" w14:textId="7A4268D9" w:rsidR="00D44CE0" w:rsidRDefault="00D44CE0" w:rsidP="00280F18">
      <w:pPr>
        <w:spacing w:after="0"/>
      </w:pPr>
      <w:r>
        <w:t>1) Để giải phương trình trên ta giải hai phương trình sau</w:t>
      </w:r>
    </w:p>
    <w:p w14:paraId="5738DB80" w14:textId="56FDBFD5" w:rsidR="00D44CE0" w:rsidRDefault="00D44CE0" w:rsidP="00280F18">
      <w:pPr>
        <w:spacing w:after="0"/>
      </w:pPr>
      <w:r>
        <w:t xml:space="preserve">+) 3x – 5 = 0 suy ra </w:t>
      </w:r>
      <w:r w:rsidRPr="00D44CE0">
        <w:rPr>
          <w:position w:val="-28"/>
        </w:rPr>
        <w:object w:dxaOrig="680" w:dyaOrig="720" w14:anchorId="70C15160">
          <v:shape id="_x0000_i1048" type="#_x0000_t75" style="width:33.4pt;height:36.3pt" o:ole="">
            <v:imagedata r:id="rId52" o:title=""/>
          </v:shape>
          <o:OLEObject Type="Embed" ProgID="Equation.DSMT4" ShapeID="_x0000_i1048" DrawAspect="Content" ObjectID="_1818861203" r:id="rId53"/>
        </w:object>
      </w:r>
    </w:p>
    <w:p w14:paraId="480AAD85" w14:textId="5B7D8458" w:rsidR="00D44CE0" w:rsidRDefault="00D44CE0" w:rsidP="00280F18">
      <w:pPr>
        <w:spacing w:after="0"/>
      </w:pPr>
      <w:r>
        <w:t>+) 2x + 4 = 0 suy ra x = -2</w:t>
      </w:r>
    </w:p>
    <w:p w14:paraId="4EB26BF4" w14:textId="55478E15" w:rsidR="00D44CE0" w:rsidRDefault="00D44CE0" w:rsidP="00280F18">
      <w:pPr>
        <w:spacing w:after="0"/>
      </w:pPr>
      <w:r>
        <w:t xml:space="preserve">Vậy phương trình có nghiệm </w:t>
      </w:r>
      <w:r w:rsidRPr="00D44CE0">
        <w:rPr>
          <w:position w:val="-28"/>
        </w:rPr>
        <w:object w:dxaOrig="680" w:dyaOrig="720" w14:anchorId="621122DD">
          <v:shape id="_x0000_i1049" type="#_x0000_t75" style="width:33.4pt;height:36.3pt" o:ole="">
            <v:imagedata r:id="rId52" o:title=""/>
          </v:shape>
          <o:OLEObject Type="Embed" ProgID="Equation.DSMT4" ShapeID="_x0000_i1049" DrawAspect="Content" ObjectID="_1818861204" r:id="rId54"/>
        </w:object>
      </w:r>
      <w:r>
        <w:t xml:space="preserve"> và x = -2.</w:t>
      </w:r>
    </w:p>
    <w:p w14:paraId="0E310736" w14:textId="6D6A6D8D" w:rsidR="00D44CE0" w:rsidRDefault="00D44CE0" w:rsidP="00280F18">
      <w:pPr>
        <w:spacing w:after="0"/>
      </w:pPr>
      <w:r>
        <w:t xml:space="preserve">2) </w:t>
      </w:r>
      <w:r>
        <w:tab/>
      </w:r>
      <w:r w:rsidRPr="00D44CE0">
        <w:rPr>
          <w:position w:val="-36"/>
        </w:rPr>
        <w:object w:dxaOrig="1460" w:dyaOrig="859" w14:anchorId="2963CC77">
          <v:shape id="_x0000_i1050" type="#_x0000_t75" style="width:73.15pt;height:43.2pt" o:ole="">
            <v:imagedata r:id="rId55" o:title=""/>
          </v:shape>
          <o:OLEObject Type="Embed" ProgID="Equation.DSMT4" ShapeID="_x0000_i1050" DrawAspect="Content" ObjectID="_1818861205" r:id="rId56"/>
        </w:object>
      </w:r>
    </w:p>
    <w:p w14:paraId="558E780D" w14:textId="78E0B523" w:rsidR="00D44CE0" w:rsidRDefault="00D44CE0" w:rsidP="00280F18">
      <w:pPr>
        <w:spacing w:after="0"/>
      </w:pPr>
      <w:r>
        <w:tab/>
      </w:r>
      <w:r w:rsidRPr="00D44CE0">
        <w:rPr>
          <w:position w:val="-124"/>
        </w:rPr>
        <w:object w:dxaOrig="1620" w:dyaOrig="2620" w14:anchorId="2CCD5531">
          <v:shape id="_x0000_i1051" type="#_x0000_t75" style="width:81.2pt;height:130.75pt" o:ole="">
            <v:imagedata r:id="rId57" o:title=""/>
          </v:shape>
          <o:OLEObject Type="Embed" ProgID="Equation.DSMT4" ShapeID="_x0000_i1051" DrawAspect="Content" ObjectID="_1818861206" r:id="rId58"/>
        </w:object>
      </w:r>
    </w:p>
    <w:p w14:paraId="7CF464A2" w14:textId="4D0F5EAD" w:rsidR="00D44CE0" w:rsidRDefault="00D44CE0" w:rsidP="00280F18">
      <w:pPr>
        <w:spacing w:after="0"/>
      </w:pPr>
      <w:r>
        <w:t>Vậy hệ phương trình có nghiệm (x; y) = (2; 1)</w:t>
      </w:r>
    </w:p>
    <w:p w14:paraId="36489FE7" w14:textId="142F4927" w:rsidR="00D44CE0" w:rsidRDefault="00D44CE0" w:rsidP="00280F18">
      <w:pPr>
        <w:spacing w:after="0"/>
      </w:pPr>
      <w:r>
        <w:t>3) Gọi vận tốc của xe thứ nhất là x (km/h), x &gt; 0</w:t>
      </w:r>
    </w:p>
    <w:p w14:paraId="6AB479AC" w14:textId="7C5CBD0E" w:rsidR="00D44CE0" w:rsidRDefault="00D44CE0" w:rsidP="00280F18">
      <w:pPr>
        <w:spacing w:after="0"/>
      </w:pPr>
      <w:r>
        <w:t>Vận tốc xe thứ hai là x + 15 (km/h)</w:t>
      </w:r>
    </w:p>
    <w:p w14:paraId="4D725951" w14:textId="10232D9E" w:rsidR="00D44CE0" w:rsidRDefault="00D44CE0" w:rsidP="00280F18">
      <w:pPr>
        <w:spacing w:after="0"/>
      </w:pPr>
      <w:r>
        <w:t xml:space="preserve">Thời gian xe thứ nhất đến Thành phố Hồ Chí Minh là </w:t>
      </w:r>
      <w:r w:rsidRPr="00D44CE0">
        <w:rPr>
          <w:position w:val="-26"/>
        </w:rPr>
        <w:object w:dxaOrig="380" w:dyaOrig="700" w14:anchorId="52C731E9">
          <v:shape id="_x0000_i1052" type="#_x0000_t75" style="width:18.45pt;height:34.55pt" o:ole="">
            <v:imagedata r:id="rId59" o:title=""/>
          </v:shape>
          <o:OLEObject Type="Embed" ProgID="Equation.DSMT4" ShapeID="_x0000_i1052" DrawAspect="Content" ObjectID="_1818861207" r:id="rId60"/>
        </w:object>
      </w:r>
      <w:r>
        <w:t xml:space="preserve"> (giờ)</w:t>
      </w:r>
    </w:p>
    <w:p w14:paraId="5797F420" w14:textId="646FDE6E" w:rsidR="00D44CE0" w:rsidRDefault="00D44CE0" w:rsidP="00280F18">
      <w:pPr>
        <w:spacing w:after="0"/>
      </w:pPr>
      <w:r>
        <w:t xml:space="preserve">Thời gian xe thứ hai đến Thành phố Hồ Chí Minh là </w:t>
      </w:r>
      <w:r w:rsidRPr="00D44CE0">
        <w:rPr>
          <w:position w:val="-28"/>
        </w:rPr>
        <w:object w:dxaOrig="780" w:dyaOrig="720" w14:anchorId="37F57718">
          <v:shape id="_x0000_i1053" type="#_x0000_t75" style="width:39.15pt;height:36.3pt" o:ole="">
            <v:imagedata r:id="rId61" o:title=""/>
          </v:shape>
          <o:OLEObject Type="Embed" ProgID="Equation.DSMT4" ShapeID="_x0000_i1053" DrawAspect="Content" ObjectID="_1818861208" r:id="rId62"/>
        </w:object>
      </w:r>
      <w:r>
        <w:t xml:space="preserve"> (giờ)</w:t>
      </w:r>
    </w:p>
    <w:p w14:paraId="68264B5C" w14:textId="372CAB2A" w:rsidR="00D44CE0" w:rsidRDefault="00D44CE0" w:rsidP="00280F18">
      <w:pPr>
        <w:spacing w:after="0"/>
      </w:pPr>
      <w:r>
        <w:t xml:space="preserve">Xe thứ hai đến Thành phố Hồ Chí Minh sớm hơn xe thứ nhất 30 phút = </w:t>
      </w:r>
      <w:r w:rsidRPr="00D44CE0">
        <w:rPr>
          <w:position w:val="-26"/>
        </w:rPr>
        <w:object w:dxaOrig="260" w:dyaOrig="700" w14:anchorId="708F4590">
          <v:shape id="_x0000_i1054" type="#_x0000_t75" style="width:13.25pt;height:34.55pt" o:ole="">
            <v:imagedata r:id="rId63" o:title=""/>
          </v:shape>
          <o:OLEObject Type="Embed" ProgID="Equation.DSMT4" ShapeID="_x0000_i1054" DrawAspect="Content" ObjectID="_1818861209" r:id="rId64"/>
        </w:object>
      </w:r>
      <w:r>
        <w:t xml:space="preserve"> giờ</w:t>
      </w:r>
    </w:p>
    <w:p w14:paraId="29448B39" w14:textId="77DACA4E" w:rsidR="00D44CE0" w:rsidRDefault="00D44CE0" w:rsidP="00280F18">
      <w:pPr>
        <w:spacing w:after="0"/>
      </w:pPr>
      <w:r>
        <w:t xml:space="preserve">Ta có phương trình: </w:t>
      </w:r>
      <w:r w:rsidRPr="00D44CE0">
        <w:rPr>
          <w:position w:val="-28"/>
        </w:rPr>
        <w:object w:dxaOrig="1800" w:dyaOrig="720" w14:anchorId="08AC54A3">
          <v:shape id="_x0000_i1055" type="#_x0000_t75" style="width:89.85pt;height:36.3pt" o:ole="">
            <v:imagedata r:id="rId65" o:title=""/>
          </v:shape>
          <o:OLEObject Type="Embed" ProgID="Equation.DSMT4" ShapeID="_x0000_i1055" DrawAspect="Content" ObjectID="_1818861210" r:id="rId66"/>
        </w:object>
      </w:r>
    </w:p>
    <w:p w14:paraId="755207CF" w14:textId="0B9BCBEF" w:rsidR="00D44CE0" w:rsidRDefault="00D44CE0" w:rsidP="00280F18">
      <w:pPr>
        <w:spacing w:after="0"/>
      </w:pPr>
      <w:r>
        <w:tab/>
      </w:r>
      <w:r w:rsidRPr="00D44CE0">
        <w:rPr>
          <w:position w:val="-50"/>
        </w:rPr>
        <w:object w:dxaOrig="3540" w:dyaOrig="1520" w14:anchorId="5FDE5D4F">
          <v:shape id="_x0000_i1056" type="#_x0000_t75" style="width:176.85pt;height:75.45pt" o:ole="">
            <v:imagedata r:id="rId67" o:title=""/>
          </v:shape>
          <o:OLEObject Type="Embed" ProgID="Equation.DSMT4" ShapeID="_x0000_i1056" DrawAspect="Content" ObjectID="_1818861211" r:id="rId68"/>
        </w:object>
      </w:r>
    </w:p>
    <w:p w14:paraId="4958F1ED" w14:textId="4A52FF09" w:rsidR="00D44CE0" w:rsidRDefault="00D44CE0" w:rsidP="00280F18">
      <w:pPr>
        <w:spacing w:after="0"/>
      </w:pPr>
      <w:r>
        <w:t>Giải phương trình ta đưuọc x = 45 (Thỏa mãn), x = -60 (Loại)</w:t>
      </w:r>
    </w:p>
    <w:p w14:paraId="6AF6FBD6" w14:textId="0BBA041B" w:rsidR="00D44CE0" w:rsidRDefault="00D44CE0" w:rsidP="00280F18">
      <w:pPr>
        <w:spacing w:after="0"/>
      </w:pPr>
      <w:r>
        <w:t>Vậy vận tốc xe thứ nhất là 45 km/h, vận tốc xe thứ hai là 60km/h.</w:t>
      </w:r>
    </w:p>
    <w:p w14:paraId="71911450" w14:textId="7717D217" w:rsidR="00D44CE0" w:rsidRPr="00EB1DCA" w:rsidRDefault="00D44CE0" w:rsidP="00280F18">
      <w:pPr>
        <w:spacing w:after="0"/>
        <w:rPr>
          <w:b/>
          <w:bCs/>
        </w:rPr>
      </w:pPr>
      <w:r w:rsidRPr="00EB1DCA">
        <w:rPr>
          <w:b/>
          <w:bCs/>
        </w:rPr>
        <w:t>Câu 3.</w:t>
      </w:r>
    </w:p>
    <w:p w14:paraId="22B21A92" w14:textId="350DA5C8" w:rsidR="00D44CE0" w:rsidRDefault="00D44CE0" w:rsidP="00280F18">
      <w:pPr>
        <w:spacing w:after="0"/>
      </w:pPr>
      <w:r>
        <w:t>1) Ta có bảng giá trị sau:</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D44CE0" w14:paraId="63365A01" w14:textId="77777777" w:rsidTr="00D44CE0">
        <w:tc>
          <w:tcPr>
            <w:tcW w:w="1596" w:type="dxa"/>
          </w:tcPr>
          <w:p w14:paraId="6AB75B57" w14:textId="78AFD706" w:rsidR="00D44CE0" w:rsidRDefault="00D44CE0" w:rsidP="00280F18">
            <w:r>
              <w:t>x</w:t>
            </w:r>
          </w:p>
        </w:tc>
        <w:tc>
          <w:tcPr>
            <w:tcW w:w="1596" w:type="dxa"/>
          </w:tcPr>
          <w:p w14:paraId="1737FF7C" w14:textId="7B92A44B" w:rsidR="00D44CE0" w:rsidRDefault="00D44CE0" w:rsidP="00280F18">
            <w:r>
              <w:t>-2</w:t>
            </w:r>
          </w:p>
        </w:tc>
        <w:tc>
          <w:tcPr>
            <w:tcW w:w="1596" w:type="dxa"/>
          </w:tcPr>
          <w:p w14:paraId="5A50FA95" w14:textId="31D4D314" w:rsidR="00D44CE0" w:rsidRDefault="00D44CE0" w:rsidP="00280F18">
            <w:r>
              <w:t>-1</w:t>
            </w:r>
          </w:p>
        </w:tc>
        <w:tc>
          <w:tcPr>
            <w:tcW w:w="1596" w:type="dxa"/>
          </w:tcPr>
          <w:p w14:paraId="6FAA0B5B" w14:textId="4CB27AEF" w:rsidR="00D44CE0" w:rsidRDefault="00D44CE0" w:rsidP="00280F18">
            <w:r>
              <w:t>0</w:t>
            </w:r>
          </w:p>
        </w:tc>
        <w:tc>
          <w:tcPr>
            <w:tcW w:w="1596" w:type="dxa"/>
          </w:tcPr>
          <w:p w14:paraId="69828B1B" w14:textId="76230667" w:rsidR="00D44CE0" w:rsidRDefault="00D44CE0" w:rsidP="00280F18">
            <w:r>
              <w:t>1</w:t>
            </w:r>
          </w:p>
        </w:tc>
        <w:tc>
          <w:tcPr>
            <w:tcW w:w="1596" w:type="dxa"/>
          </w:tcPr>
          <w:p w14:paraId="501F7E1F" w14:textId="38B9869E" w:rsidR="00D44CE0" w:rsidRDefault="00D44CE0" w:rsidP="00280F18">
            <w:r>
              <w:t>2</w:t>
            </w:r>
          </w:p>
        </w:tc>
      </w:tr>
      <w:tr w:rsidR="00D44CE0" w14:paraId="1E5927DE" w14:textId="77777777" w:rsidTr="00D44CE0">
        <w:tc>
          <w:tcPr>
            <w:tcW w:w="1596" w:type="dxa"/>
          </w:tcPr>
          <w:p w14:paraId="3727C409" w14:textId="2DD73DF0" w:rsidR="00D44CE0" w:rsidRDefault="00D44CE0" w:rsidP="00280F18">
            <w:r w:rsidRPr="00D44CE0">
              <w:rPr>
                <w:position w:val="-12"/>
              </w:rPr>
              <w:object w:dxaOrig="740" w:dyaOrig="400" w14:anchorId="79D57D5C">
                <v:shape id="_x0000_i1057" type="#_x0000_t75" style="width:37.45pt;height:19.6pt" o:ole="">
                  <v:imagedata r:id="rId69" o:title=""/>
                </v:shape>
                <o:OLEObject Type="Embed" ProgID="Equation.DSMT4" ShapeID="_x0000_i1057" DrawAspect="Content" ObjectID="_1818861212" r:id="rId70"/>
              </w:object>
            </w:r>
          </w:p>
        </w:tc>
        <w:tc>
          <w:tcPr>
            <w:tcW w:w="1596" w:type="dxa"/>
          </w:tcPr>
          <w:p w14:paraId="0B9867C9" w14:textId="356FDED4" w:rsidR="00D44CE0" w:rsidRDefault="00D44CE0" w:rsidP="00280F18">
            <w:r>
              <w:t>4</w:t>
            </w:r>
          </w:p>
        </w:tc>
        <w:tc>
          <w:tcPr>
            <w:tcW w:w="1596" w:type="dxa"/>
          </w:tcPr>
          <w:p w14:paraId="70D24DAD" w14:textId="1FC43F2A" w:rsidR="00D44CE0" w:rsidRDefault="00D44CE0" w:rsidP="00280F18">
            <w:r>
              <w:t>1</w:t>
            </w:r>
          </w:p>
        </w:tc>
        <w:tc>
          <w:tcPr>
            <w:tcW w:w="1596" w:type="dxa"/>
          </w:tcPr>
          <w:p w14:paraId="4EFAE6E0" w14:textId="46B7E10F" w:rsidR="00D44CE0" w:rsidRDefault="00D44CE0" w:rsidP="00280F18">
            <w:r>
              <w:t>0</w:t>
            </w:r>
          </w:p>
        </w:tc>
        <w:tc>
          <w:tcPr>
            <w:tcW w:w="1596" w:type="dxa"/>
          </w:tcPr>
          <w:p w14:paraId="0A77F120" w14:textId="7D8DA5E4" w:rsidR="00D44CE0" w:rsidRDefault="00D44CE0" w:rsidP="00280F18">
            <w:r>
              <w:t>1</w:t>
            </w:r>
          </w:p>
        </w:tc>
        <w:tc>
          <w:tcPr>
            <w:tcW w:w="1596" w:type="dxa"/>
          </w:tcPr>
          <w:p w14:paraId="366A129F" w14:textId="3E221237" w:rsidR="00D44CE0" w:rsidRDefault="00D44CE0" w:rsidP="00280F18">
            <w:r>
              <w:t>4</w:t>
            </w:r>
          </w:p>
        </w:tc>
      </w:tr>
    </w:tbl>
    <w:p w14:paraId="263D0088" w14:textId="77777777" w:rsidR="00D44CE0" w:rsidRDefault="00D44CE0" w:rsidP="00280F18">
      <w:pPr>
        <w:spacing w:after="0"/>
      </w:pPr>
    </w:p>
    <w:p w14:paraId="713E477A" w14:textId="07FFF278" w:rsidR="00D44CE0" w:rsidRDefault="00D44CE0" w:rsidP="00280F18">
      <w:pPr>
        <w:spacing w:after="0"/>
      </w:pPr>
      <w:r>
        <w:t>Đồ thị hàm số là đường cong parabol đi qua các điểm:</w:t>
      </w:r>
    </w:p>
    <w:p w14:paraId="51D3566C" w14:textId="6B45E1F0" w:rsidR="00D44CE0" w:rsidRDefault="00D44CE0" w:rsidP="00280F18">
      <w:pPr>
        <w:spacing w:after="0"/>
      </w:pPr>
      <w:r>
        <w:tab/>
      </w:r>
      <w:r w:rsidRPr="00D44CE0">
        <w:rPr>
          <w:position w:val="-12"/>
        </w:rPr>
        <w:object w:dxaOrig="4420" w:dyaOrig="360" w14:anchorId="7B88D2C4">
          <v:shape id="_x0000_i1058" type="#_x0000_t75" style="width:220.6pt;height:17.85pt" o:ole="">
            <v:imagedata r:id="rId71" o:title=""/>
          </v:shape>
          <o:OLEObject Type="Embed" ProgID="Equation.DSMT4" ShapeID="_x0000_i1058" DrawAspect="Content" ObjectID="_1818861213" r:id="rId72"/>
        </w:object>
      </w:r>
    </w:p>
    <w:p w14:paraId="7095B18E" w14:textId="3CABB3D0" w:rsidR="00D44CE0" w:rsidRDefault="00D44CE0" w:rsidP="00280F18">
      <w:pPr>
        <w:spacing w:after="0"/>
      </w:pPr>
      <w:r>
        <w:t>Hệ số a = 1 &gt; 0 nên parabol có bề cong hướng lên. Đồ thị hàm số nhận Oy làm trục đối xứng</w:t>
      </w:r>
    </w:p>
    <w:p w14:paraId="77BFE6B7" w14:textId="52DE04F2" w:rsidR="00D44CE0" w:rsidRDefault="00D44CE0" w:rsidP="00280F18">
      <w:pPr>
        <w:spacing w:after="0"/>
      </w:pPr>
      <w:r>
        <w:t xml:space="preserve">Ta vẽ được đồ thị hàm số </w:t>
      </w:r>
      <w:r w:rsidRPr="00D44CE0">
        <w:rPr>
          <w:position w:val="-12"/>
        </w:rPr>
        <w:object w:dxaOrig="740" w:dyaOrig="400" w14:anchorId="3ED2D53D">
          <v:shape id="_x0000_i1059" type="#_x0000_t75" style="width:37.45pt;height:19.6pt" o:ole="">
            <v:imagedata r:id="rId69" o:title=""/>
          </v:shape>
          <o:OLEObject Type="Embed" ProgID="Equation.DSMT4" ShapeID="_x0000_i1059" DrawAspect="Content" ObjectID="_1818861214" r:id="rId73"/>
        </w:object>
      </w:r>
      <w:r>
        <w:t xml:space="preserve"> như sau</w:t>
      </w:r>
    </w:p>
    <w:p w14:paraId="3C0D255B" w14:textId="5543B031" w:rsidR="00D44CE0" w:rsidRDefault="00D44CE0" w:rsidP="00280F18">
      <w:pPr>
        <w:spacing w:after="0"/>
        <w:jc w:val="center"/>
      </w:pPr>
      <w:r w:rsidRPr="00D44CE0">
        <w:rPr>
          <w:noProof/>
        </w:rPr>
        <w:drawing>
          <wp:inline distT="0" distB="0" distL="0" distR="0" wp14:anchorId="74999EF9" wp14:editId="2D493192">
            <wp:extent cx="1933845" cy="1905266"/>
            <wp:effectExtent l="0" t="0" r="9525" b="0"/>
            <wp:docPr id="352232133" name="Hình ảnh 1" descr="Ảnh có chứa hàng, biểu đồ, Sơ đồ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32133" name="Hình ảnh 1" descr="Ảnh có chứa hàng, biểu đồ, Sơ đồ  Nội dung do AI tạo ra có thể không chính xác."/>
                    <pic:cNvPicPr/>
                  </pic:nvPicPr>
                  <pic:blipFill>
                    <a:blip r:embed="rId74"/>
                    <a:stretch>
                      <a:fillRect/>
                    </a:stretch>
                  </pic:blipFill>
                  <pic:spPr>
                    <a:xfrm>
                      <a:off x="0" y="0"/>
                      <a:ext cx="1933845" cy="1905266"/>
                    </a:xfrm>
                    <a:prstGeom prst="rect">
                      <a:avLst/>
                    </a:prstGeom>
                  </pic:spPr>
                </pic:pic>
              </a:graphicData>
            </a:graphic>
          </wp:inline>
        </w:drawing>
      </w:r>
    </w:p>
    <w:p w14:paraId="519ED44F" w14:textId="17CA6B5C" w:rsidR="00D44CE0" w:rsidRDefault="00D44CE0" w:rsidP="00280F18">
      <w:pPr>
        <w:spacing w:after="0"/>
      </w:pPr>
      <w:r>
        <w:t xml:space="preserve">2) Xét phương trình </w:t>
      </w:r>
      <w:r w:rsidRPr="00D44CE0">
        <w:rPr>
          <w:position w:val="-6"/>
        </w:rPr>
        <w:object w:dxaOrig="1680" w:dyaOrig="340" w14:anchorId="0C658067">
          <v:shape id="_x0000_i1060" type="#_x0000_t75" style="width:84.1pt;height:16.7pt" o:ole="">
            <v:imagedata r:id="rId75" o:title=""/>
          </v:shape>
          <o:OLEObject Type="Embed" ProgID="Equation.DSMT4" ShapeID="_x0000_i1060" DrawAspect="Content" ObjectID="_1818861215" r:id="rId76"/>
        </w:object>
      </w:r>
      <w:r>
        <w:t xml:space="preserve"> có </w:t>
      </w:r>
      <w:r w:rsidRPr="00D44CE0">
        <w:rPr>
          <w:position w:val="-12"/>
        </w:rPr>
        <w:object w:dxaOrig="3480" w:dyaOrig="400" w14:anchorId="003ECC06">
          <v:shape id="_x0000_i1061" type="#_x0000_t75" style="width:173.95pt;height:19.6pt" o:ole="">
            <v:imagedata r:id="rId77" o:title=""/>
          </v:shape>
          <o:OLEObject Type="Embed" ProgID="Equation.DSMT4" ShapeID="_x0000_i1061" DrawAspect="Content" ObjectID="_1818861216" r:id="rId78"/>
        </w:object>
      </w:r>
      <w:r>
        <w:t xml:space="preserve"> nên phương trình có hai nghiệm phân biệt </w:t>
      </w:r>
      <w:r w:rsidRPr="00D44CE0">
        <w:rPr>
          <w:position w:val="-12"/>
        </w:rPr>
        <w:object w:dxaOrig="639" w:dyaOrig="380" w14:anchorId="3CFE3870">
          <v:shape id="_x0000_i1062" type="#_x0000_t75" style="width:31.7pt;height:18.45pt" o:ole="">
            <v:imagedata r:id="rId79" o:title=""/>
          </v:shape>
          <o:OLEObject Type="Embed" ProgID="Equation.DSMT4" ShapeID="_x0000_i1062" DrawAspect="Content" ObjectID="_1818861217" r:id="rId80"/>
        </w:object>
      </w:r>
      <w:r>
        <w:t>.</w:t>
      </w:r>
    </w:p>
    <w:p w14:paraId="57FAC304" w14:textId="1342F264" w:rsidR="00D44CE0" w:rsidRDefault="00D44CE0" w:rsidP="00280F18">
      <w:pPr>
        <w:spacing w:after="0"/>
      </w:pPr>
      <w:r>
        <w:t xml:space="preserve">Áp dụng định lý Viet ta có </w:t>
      </w:r>
      <w:r w:rsidRPr="00D44CE0">
        <w:rPr>
          <w:position w:val="-68"/>
        </w:rPr>
        <w:object w:dxaOrig="2160" w:dyaOrig="1500" w14:anchorId="48132ACD">
          <v:shape id="_x0000_i1063" type="#_x0000_t75" style="width:108.85pt;height:74.9pt" o:ole="">
            <v:imagedata r:id="rId81" o:title=""/>
          </v:shape>
          <o:OLEObject Type="Embed" ProgID="Equation.DSMT4" ShapeID="_x0000_i1063" DrawAspect="Content" ObjectID="_1818861218" r:id="rId82"/>
        </w:object>
      </w:r>
    </w:p>
    <w:p w14:paraId="2AD8A0B9" w14:textId="2E9D2FEA" w:rsidR="00D44CE0" w:rsidRDefault="00D44CE0" w:rsidP="00280F18">
      <w:pPr>
        <w:spacing w:after="0"/>
      </w:pPr>
      <w:r>
        <w:t xml:space="preserve">Thay </w:t>
      </w:r>
      <w:r w:rsidRPr="00D44CE0">
        <w:rPr>
          <w:position w:val="-12"/>
        </w:rPr>
        <w:object w:dxaOrig="2200" w:dyaOrig="380" w14:anchorId="2D5943FF">
          <v:shape id="_x0000_i1064" type="#_x0000_t75" style="width:110.6pt;height:18.45pt" o:ole="">
            <v:imagedata r:id="rId83" o:title=""/>
          </v:shape>
          <o:OLEObject Type="Embed" ProgID="Equation.DSMT4" ShapeID="_x0000_i1064" DrawAspect="Content" ObjectID="_1818861219" r:id="rId84"/>
        </w:object>
      </w:r>
      <w:r>
        <w:t xml:space="preserve"> vào P ta được</w:t>
      </w:r>
    </w:p>
    <w:p w14:paraId="49E4F3C0" w14:textId="20463745" w:rsidR="00D44CE0" w:rsidRDefault="00D44CE0" w:rsidP="00280F18">
      <w:pPr>
        <w:spacing w:after="0"/>
      </w:pPr>
      <w:r>
        <w:tab/>
      </w:r>
      <w:r w:rsidRPr="00D44CE0">
        <w:rPr>
          <w:position w:val="-106"/>
        </w:rPr>
        <w:object w:dxaOrig="6060" w:dyaOrig="2260" w14:anchorId="4C22F6D0">
          <v:shape id="_x0000_i1065" type="#_x0000_t75" style="width:303pt;height:112.9pt" o:ole="">
            <v:imagedata r:id="rId85" o:title=""/>
          </v:shape>
          <o:OLEObject Type="Embed" ProgID="Equation.DSMT4" ShapeID="_x0000_i1065" DrawAspect="Content" ObjectID="_1818861220" r:id="rId86"/>
        </w:object>
      </w:r>
    </w:p>
    <w:p w14:paraId="5E19B300" w14:textId="372BAA92" w:rsidR="0043102E" w:rsidRDefault="00D44CE0" w:rsidP="00280F18">
      <w:pPr>
        <w:spacing w:after="0"/>
      </w:pPr>
      <w:r>
        <w:t xml:space="preserve">Thay </w:t>
      </w:r>
      <w:r w:rsidR="0043102E" w:rsidRPr="00D44CE0">
        <w:rPr>
          <w:position w:val="-12"/>
        </w:rPr>
        <w:object w:dxaOrig="2220" w:dyaOrig="380" w14:anchorId="7E32FAD0">
          <v:shape id="_x0000_i1066" type="#_x0000_t75" style="width:111.15pt;height:18.45pt" o:ole="">
            <v:imagedata r:id="rId87" o:title=""/>
          </v:shape>
          <o:OLEObject Type="Embed" ProgID="Equation.DSMT4" ShapeID="_x0000_i1066" DrawAspect="Content" ObjectID="_1818861221" r:id="rId88"/>
        </w:object>
      </w:r>
      <w:r w:rsidR="0043102E">
        <w:t xml:space="preserve"> ta được P = 2026</w:t>
      </w:r>
    </w:p>
    <w:p w14:paraId="02D38E2C" w14:textId="3A7603DF" w:rsidR="0043102E" w:rsidRDefault="0043102E" w:rsidP="00280F18">
      <w:pPr>
        <w:spacing w:after="0"/>
      </w:pPr>
      <w:r>
        <w:t>Vậy P = 2026</w:t>
      </w:r>
    </w:p>
    <w:p w14:paraId="1E6EFACC" w14:textId="540B0CE0" w:rsidR="0043102E" w:rsidRPr="00EB1DCA" w:rsidRDefault="0043102E" w:rsidP="00280F18">
      <w:pPr>
        <w:spacing w:after="0"/>
        <w:rPr>
          <w:b/>
          <w:bCs/>
        </w:rPr>
      </w:pPr>
      <w:r w:rsidRPr="00EB1DCA">
        <w:rPr>
          <w:b/>
          <w:bCs/>
        </w:rPr>
        <w:t>Câu 4.</w:t>
      </w:r>
    </w:p>
    <w:p w14:paraId="77CF557A" w14:textId="4137C704" w:rsidR="0043102E" w:rsidRDefault="0043102E" w:rsidP="00280F18">
      <w:pPr>
        <w:spacing w:after="0"/>
      </w:pPr>
      <w:r>
        <w:t>a) Bảng tần số</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43102E" w14:paraId="03D979D6" w14:textId="77777777" w:rsidTr="0043102E">
        <w:tc>
          <w:tcPr>
            <w:tcW w:w="1368" w:type="dxa"/>
          </w:tcPr>
          <w:p w14:paraId="543595E0" w14:textId="0900CECC" w:rsidR="0043102E" w:rsidRDefault="0043102E" w:rsidP="00280F18">
            <w:r>
              <w:t>Điểm</w:t>
            </w:r>
          </w:p>
        </w:tc>
        <w:tc>
          <w:tcPr>
            <w:tcW w:w="1368" w:type="dxa"/>
          </w:tcPr>
          <w:p w14:paraId="26C39402" w14:textId="7F0A15AA" w:rsidR="0043102E" w:rsidRDefault="0043102E" w:rsidP="00280F18">
            <w:r>
              <w:t>5</w:t>
            </w:r>
          </w:p>
        </w:tc>
        <w:tc>
          <w:tcPr>
            <w:tcW w:w="1368" w:type="dxa"/>
          </w:tcPr>
          <w:p w14:paraId="3811DE34" w14:textId="40EE0562" w:rsidR="0043102E" w:rsidRDefault="0043102E" w:rsidP="00280F18">
            <w:r>
              <w:t>6</w:t>
            </w:r>
          </w:p>
        </w:tc>
        <w:tc>
          <w:tcPr>
            <w:tcW w:w="1368" w:type="dxa"/>
          </w:tcPr>
          <w:p w14:paraId="208643B0" w14:textId="0651465D" w:rsidR="0043102E" w:rsidRDefault="0043102E" w:rsidP="00280F18">
            <w:r>
              <w:t>7</w:t>
            </w:r>
          </w:p>
        </w:tc>
        <w:tc>
          <w:tcPr>
            <w:tcW w:w="1368" w:type="dxa"/>
          </w:tcPr>
          <w:p w14:paraId="59DF85C3" w14:textId="77051561" w:rsidR="0043102E" w:rsidRDefault="0043102E" w:rsidP="00280F18">
            <w:r>
              <w:t>8</w:t>
            </w:r>
          </w:p>
        </w:tc>
        <w:tc>
          <w:tcPr>
            <w:tcW w:w="1368" w:type="dxa"/>
          </w:tcPr>
          <w:p w14:paraId="6F1B66F9" w14:textId="191221E7" w:rsidR="0043102E" w:rsidRDefault="0043102E" w:rsidP="00280F18">
            <w:r>
              <w:t>9</w:t>
            </w:r>
          </w:p>
        </w:tc>
        <w:tc>
          <w:tcPr>
            <w:tcW w:w="1368" w:type="dxa"/>
          </w:tcPr>
          <w:p w14:paraId="094A5632" w14:textId="326404EF" w:rsidR="0043102E" w:rsidRDefault="0043102E" w:rsidP="00280F18">
            <w:r>
              <w:t>10</w:t>
            </w:r>
          </w:p>
        </w:tc>
      </w:tr>
      <w:tr w:rsidR="0043102E" w14:paraId="49E742DA" w14:textId="77777777" w:rsidTr="0043102E">
        <w:tc>
          <w:tcPr>
            <w:tcW w:w="1368" w:type="dxa"/>
          </w:tcPr>
          <w:p w14:paraId="4923A6A9" w14:textId="7A2A382D" w:rsidR="0043102E" w:rsidRDefault="0043102E" w:rsidP="00280F18">
            <w:r>
              <w:t>Tần số</w:t>
            </w:r>
          </w:p>
        </w:tc>
        <w:tc>
          <w:tcPr>
            <w:tcW w:w="1368" w:type="dxa"/>
          </w:tcPr>
          <w:p w14:paraId="77BD89C4" w14:textId="40BA064A" w:rsidR="0043102E" w:rsidRDefault="0043102E" w:rsidP="00280F18">
            <w:r>
              <w:t>2</w:t>
            </w:r>
          </w:p>
        </w:tc>
        <w:tc>
          <w:tcPr>
            <w:tcW w:w="1368" w:type="dxa"/>
          </w:tcPr>
          <w:p w14:paraId="3D5B2561" w14:textId="3B902D1C" w:rsidR="0043102E" w:rsidRDefault="0043102E" w:rsidP="00280F18">
            <w:r>
              <w:t>3</w:t>
            </w:r>
          </w:p>
        </w:tc>
        <w:tc>
          <w:tcPr>
            <w:tcW w:w="1368" w:type="dxa"/>
          </w:tcPr>
          <w:p w14:paraId="6CB5D9C5" w14:textId="251F580D" w:rsidR="0043102E" w:rsidRDefault="0043102E" w:rsidP="00280F18">
            <w:r>
              <w:t>4</w:t>
            </w:r>
          </w:p>
        </w:tc>
        <w:tc>
          <w:tcPr>
            <w:tcW w:w="1368" w:type="dxa"/>
          </w:tcPr>
          <w:p w14:paraId="17704B1D" w14:textId="3E81AC23" w:rsidR="0043102E" w:rsidRDefault="0043102E" w:rsidP="00280F18">
            <w:r>
              <w:t>7</w:t>
            </w:r>
          </w:p>
        </w:tc>
        <w:tc>
          <w:tcPr>
            <w:tcW w:w="1368" w:type="dxa"/>
          </w:tcPr>
          <w:p w14:paraId="49FE446B" w14:textId="419B5995" w:rsidR="0043102E" w:rsidRDefault="0043102E" w:rsidP="00280F18">
            <w:r>
              <w:t>14</w:t>
            </w:r>
          </w:p>
        </w:tc>
        <w:tc>
          <w:tcPr>
            <w:tcW w:w="1368" w:type="dxa"/>
          </w:tcPr>
          <w:p w14:paraId="3A938F25" w14:textId="478975F8" w:rsidR="0043102E" w:rsidRDefault="0043102E" w:rsidP="00280F18">
            <w:r>
              <w:t>10</w:t>
            </w:r>
          </w:p>
        </w:tc>
      </w:tr>
    </w:tbl>
    <w:p w14:paraId="489262A0" w14:textId="77777777" w:rsidR="0043102E" w:rsidRDefault="0043102E" w:rsidP="00280F18">
      <w:pPr>
        <w:spacing w:after="0"/>
      </w:pPr>
    </w:p>
    <w:p w14:paraId="589A67D3" w14:textId="5729565D" w:rsidR="0043102E" w:rsidRDefault="0043102E" w:rsidP="00280F18">
      <w:pPr>
        <w:spacing w:after="0"/>
      </w:pPr>
      <w:r>
        <w:lastRenderedPageBreak/>
        <w:t xml:space="preserve">Tần số tương đối của điểm 5 là: </w:t>
      </w:r>
      <w:r w:rsidRPr="0043102E">
        <w:rPr>
          <w:position w:val="-28"/>
        </w:rPr>
        <w:object w:dxaOrig="1780" w:dyaOrig="720" w14:anchorId="43CD8623">
          <v:shape id="_x0000_i1067" type="#_x0000_t75" style="width:88.7pt;height:36.3pt" o:ole="">
            <v:imagedata r:id="rId89" o:title=""/>
          </v:shape>
          <o:OLEObject Type="Embed" ProgID="Equation.DSMT4" ShapeID="_x0000_i1067" DrawAspect="Content" ObjectID="_1818861222" r:id="rId90"/>
        </w:object>
      </w:r>
    </w:p>
    <w:p w14:paraId="0D578367" w14:textId="3298CB6C" w:rsidR="0043102E" w:rsidRDefault="0043102E" w:rsidP="00280F18">
      <w:pPr>
        <w:spacing w:after="0"/>
      </w:pPr>
      <w:r>
        <w:t xml:space="preserve">Tần số tương đối của điểm 6 là: </w:t>
      </w:r>
      <w:r w:rsidRPr="0043102E">
        <w:rPr>
          <w:position w:val="-28"/>
        </w:rPr>
        <w:object w:dxaOrig="2000" w:dyaOrig="720" w14:anchorId="18E8FF59">
          <v:shape id="_x0000_i1068" type="#_x0000_t75" style="width:100.2pt;height:36.3pt" o:ole="">
            <v:imagedata r:id="rId91" o:title=""/>
          </v:shape>
          <o:OLEObject Type="Embed" ProgID="Equation.DSMT4" ShapeID="_x0000_i1068" DrawAspect="Content" ObjectID="_1818861223" r:id="rId92"/>
        </w:object>
      </w:r>
    </w:p>
    <w:p w14:paraId="4EFB6A3D" w14:textId="0B78F8CA" w:rsidR="0043102E" w:rsidRDefault="0043102E" w:rsidP="00280F18">
      <w:pPr>
        <w:spacing w:after="0"/>
      </w:pPr>
      <w:r>
        <w:t xml:space="preserve">Tần số tương đối của điểm 7 là: </w:t>
      </w:r>
      <w:r w:rsidRPr="0043102E">
        <w:rPr>
          <w:position w:val="-28"/>
        </w:rPr>
        <w:object w:dxaOrig="1900" w:dyaOrig="720" w14:anchorId="233945D7">
          <v:shape id="_x0000_i1069" type="#_x0000_t75" style="width:95.6pt;height:36.3pt" o:ole="">
            <v:imagedata r:id="rId93" o:title=""/>
          </v:shape>
          <o:OLEObject Type="Embed" ProgID="Equation.DSMT4" ShapeID="_x0000_i1069" DrawAspect="Content" ObjectID="_1818861224" r:id="rId94"/>
        </w:object>
      </w:r>
    </w:p>
    <w:p w14:paraId="20915D2C" w14:textId="3F21A5E6" w:rsidR="0043102E" w:rsidRDefault="0043102E" w:rsidP="00280F18">
      <w:pPr>
        <w:spacing w:after="0"/>
      </w:pPr>
      <w:r>
        <w:t xml:space="preserve">Tần số tương đối của điểm 8 là: </w:t>
      </w:r>
      <w:r w:rsidRPr="0043102E">
        <w:rPr>
          <w:position w:val="-28"/>
        </w:rPr>
        <w:object w:dxaOrig="2120" w:dyaOrig="720" w14:anchorId="418CDE17">
          <v:shape id="_x0000_i1070" type="#_x0000_t75" style="width:105.4pt;height:36.3pt" o:ole="">
            <v:imagedata r:id="rId95" o:title=""/>
          </v:shape>
          <o:OLEObject Type="Embed" ProgID="Equation.DSMT4" ShapeID="_x0000_i1070" DrawAspect="Content" ObjectID="_1818861225" r:id="rId96"/>
        </w:object>
      </w:r>
    </w:p>
    <w:p w14:paraId="5989F7F8" w14:textId="53423CA3" w:rsidR="0043102E" w:rsidRDefault="0043102E" w:rsidP="00280F18">
      <w:pPr>
        <w:spacing w:after="0"/>
      </w:pPr>
      <w:r>
        <w:t xml:space="preserve">Tần số tương đối của điểm 9 là: </w:t>
      </w:r>
      <w:r w:rsidRPr="0043102E">
        <w:rPr>
          <w:position w:val="-28"/>
        </w:rPr>
        <w:object w:dxaOrig="1920" w:dyaOrig="720" w14:anchorId="0BC4CCAF">
          <v:shape id="_x0000_i1071" type="#_x0000_t75" style="width:96.2pt;height:36.3pt" o:ole="">
            <v:imagedata r:id="rId97" o:title=""/>
          </v:shape>
          <o:OLEObject Type="Embed" ProgID="Equation.DSMT4" ShapeID="_x0000_i1071" DrawAspect="Content" ObjectID="_1818861226" r:id="rId98"/>
        </w:object>
      </w:r>
    </w:p>
    <w:p w14:paraId="39436AAC" w14:textId="52608113" w:rsidR="0043102E" w:rsidRDefault="0043102E" w:rsidP="00280F18">
      <w:pPr>
        <w:spacing w:after="0"/>
      </w:pPr>
      <w:r>
        <w:t xml:space="preserve">Tần số tương đối của điểm 10 là: </w:t>
      </w:r>
      <w:r w:rsidRPr="0043102E">
        <w:rPr>
          <w:position w:val="-28"/>
        </w:rPr>
        <w:object w:dxaOrig="1920" w:dyaOrig="720" w14:anchorId="2337190E">
          <v:shape id="_x0000_i1072" type="#_x0000_t75" style="width:96.2pt;height:36.3pt" o:ole="">
            <v:imagedata r:id="rId99" o:title=""/>
          </v:shape>
          <o:OLEObject Type="Embed" ProgID="Equation.DSMT4" ShapeID="_x0000_i1072" DrawAspect="Content" ObjectID="_1818861227" r:id="rId100"/>
        </w:object>
      </w:r>
    </w:p>
    <w:p w14:paraId="71C6AC9F" w14:textId="216B85CB" w:rsidR="0043102E" w:rsidRDefault="0043102E" w:rsidP="00280F18">
      <w:pPr>
        <w:spacing w:after="0"/>
      </w:pPr>
      <w:r>
        <w:t>Bảng tần số tương đối</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43102E" w14:paraId="003719C0" w14:textId="77777777" w:rsidTr="00AB197A">
        <w:tc>
          <w:tcPr>
            <w:tcW w:w="1368" w:type="dxa"/>
          </w:tcPr>
          <w:p w14:paraId="4A81D1D1" w14:textId="77777777" w:rsidR="0043102E" w:rsidRDefault="0043102E" w:rsidP="00280F18">
            <w:pPr>
              <w:jc w:val="center"/>
            </w:pPr>
            <w:r>
              <w:t>Điểm</w:t>
            </w:r>
          </w:p>
        </w:tc>
        <w:tc>
          <w:tcPr>
            <w:tcW w:w="1368" w:type="dxa"/>
          </w:tcPr>
          <w:p w14:paraId="715B0C53" w14:textId="77777777" w:rsidR="0043102E" w:rsidRDefault="0043102E" w:rsidP="00280F18">
            <w:r>
              <w:t>5</w:t>
            </w:r>
          </w:p>
        </w:tc>
        <w:tc>
          <w:tcPr>
            <w:tcW w:w="1368" w:type="dxa"/>
          </w:tcPr>
          <w:p w14:paraId="4CF4BE58" w14:textId="77777777" w:rsidR="0043102E" w:rsidRDefault="0043102E" w:rsidP="00280F18">
            <w:r>
              <w:t>6</w:t>
            </w:r>
          </w:p>
        </w:tc>
        <w:tc>
          <w:tcPr>
            <w:tcW w:w="1368" w:type="dxa"/>
          </w:tcPr>
          <w:p w14:paraId="643708EA" w14:textId="77777777" w:rsidR="0043102E" w:rsidRDefault="0043102E" w:rsidP="00280F18">
            <w:r>
              <w:t>7</w:t>
            </w:r>
          </w:p>
        </w:tc>
        <w:tc>
          <w:tcPr>
            <w:tcW w:w="1368" w:type="dxa"/>
          </w:tcPr>
          <w:p w14:paraId="2E5DD5C5" w14:textId="77777777" w:rsidR="0043102E" w:rsidRDefault="0043102E" w:rsidP="00280F18">
            <w:r>
              <w:t>8</w:t>
            </w:r>
          </w:p>
        </w:tc>
        <w:tc>
          <w:tcPr>
            <w:tcW w:w="1368" w:type="dxa"/>
          </w:tcPr>
          <w:p w14:paraId="60DEBB75" w14:textId="77777777" w:rsidR="0043102E" w:rsidRDefault="0043102E" w:rsidP="00280F18">
            <w:r>
              <w:t>9</w:t>
            </w:r>
          </w:p>
        </w:tc>
        <w:tc>
          <w:tcPr>
            <w:tcW w:w="1368" w:type="dxa"/>
          </w:tcPr>
          <w:p w14:paraId="5BCA6FFD" w14:textId="77777777" w:rsidR="0043102E" w:rsidRDefault="0043102E" w:rsidP="00280F18">
            <w:r>
              <w:t>10</w:t>
            </w:r>
          </w:p>
        </w:tc>
      </w:tr>
      <w:tr w:rsidR="0043102E" w14:paraId="4FD82920" w14:textId="77777777" w:rsidTr="00AB197A">
        <w:tc>
          <w:tcPr>
            <w:tcW w:w="1368" w:type="dxa"/>
          </w:tcPr>
          <w:p w14:paraId="5CE3903F" w14:textId="32A5A6B2" w:rsidR="0043102E" w:rsidRDefault="0043102E" w:rsidP="00280F18">
            <w:pPr>
              <w:jc w:val="center"/>
            </w:pPr>
            <w:r>
              <w:t>Tần số tương đối</w:t>
            </w:r>
          </w:p>
        </w:tc>
        <w:tc>
          <w:tcPr>
            <w:tcW w:w="1368" w:type="dxa"/>
          </w:tcPr>
          <w:p w14:paraId="2121B541" w14:textId="74A5E0E2" w:rsidR="0043102E" w:rsidRDefault="0043102E" w:rsidP="00280F18">
            <w:r>
              <w:t>5%</w:t>
            </w:r>
          </w:p>
        </w:tc>
        <w:tc>
          <w:tcPr>
            <w:tcW w:w="1368" w:type="dxa"/>
          </w:tcPr>
          <w:p w14:paraId="253343D9" w14:textId="677026E0" w:rsidR="0043102E" w:rsidRDefault="0043102E" w:rsidP="00280F18">
            <w:r>
              <w:t>7,5%</w:t>
            </w:r>
          </w:p>
        </w:tc>
        <w:tc>
          <w:tcPr>
            <w:tcW w:w="1368" w:type="dxa"/>
          </w:tcPr>
          <w:p w14:paraId="3ABEAF61" w14:textId="1BE08C13" w:rsidR="0043102E" w:rsidRDefault="0043102E" w:rsidP="00280F18">
            <w:r>
              <w:t>10%</w:t>
            </w:r>
          </w:p>
        </w:tc>
        <w:tc>
          <w:tcPr>
            <w:tcW w:w="1368" w:type="dxa"/>
          </w:tcPr>
          <w:p w14:paraId="405AE405" w14:textId="0F65F574" w:rsidR="0043102E" w:rsidRDefault="0043102E" w:rsidP="00280F18">
            <w:r>
              <w:t>17,5%</w:t>
            </w:r>
          </w:p>
        </w:tc>
        <w:tc>
          <w:tcPr>
            <w:tcW w:w="1368" w:type="dxa"/>
          </w:tcPr>
          <w:p w14:paraId="79EA6E1A" w14:textId="3FD3C395" w:rsidR="0043102E" w:rsidRDefault="0043102E" w:rsidP="00280F18">
            <w:r>
              <w:t>35%</w:t>
            </w:r>
          </w:p>
        </w:tc>
        <w:tc>
          <w:tcPr>
            <w:tcW w:w="1368" w:type="dxa"/>
          </w:tcPr>
          <w:p w14:paraId="318ED6EE" w14:textId="53FFC1C0" w:rsidR="0043102E" w:rsidRDefault="0043102E" w:rsidP="00280F18">
            <w:r>
              <w:t>25%</w:t>
            </w:r>
          </w:p>
        </w:tc>
      </w:tr>
    </w:tbl>
    <w:p w14:paraId="3CC1CC2D" w14:textId="77777777" w:rsidR="0043102E" w:rsidRDefault="0043102E" w:rsidP="00280F18">
      <w:pPr>
        <w:spacing w:after="0"/>
      </w:pPr>
    </w:p>
    <w:p w14:paraId="6E8617BA" w14:textId="379061EA" w:rsidR="0043102E" w:rsidRDefault="0043102E" w:rsidP="00280F18">
      <w:pPr>
        <w:spacing w:after="0"/>
      </w:pPr>
      <w:r>
        <w:t xml:space="preserve">b) Lớp 9A có 40 học sinh nên </w:t>
      </w:r>
      <w:r w:rsidRPr="0043102E">
        <w:rPr>
          <w:position w:val="-12"/>
        </w:rPr>
        <w:object w:dxaOrig="1180" w:dyaOrig="360" w14:anchorId="544C1754">
          <v:shape id="_x0000_i1073" type="#_x0000_t75" style="width:58.75pt;height:17.85pt" o:ole="">
            <v:imagedata r:id="rId101" o:title=""/>
          </v:shape>
          <o:OLEObject Type="Embed" ProgID="Equation.DSMT4" ShapeID="_x0000_i1073" DrawAspect="Content" ObjectID="_1818861228" r:id="rId102"/>
        </w:object>
      </w:r>
    </w:p>
    <w:p w14:paraId="2D95952A" w14:textId="77B040B1" w:rsidR="0043102E" w:rsidRDefault="0043102E" w:rsidP="00280F18">
      <w:pPr>
        <w:spacing w:after="0"/>
      </w:pPr>
      <w:r>
        <w:t>Số học sinh có điểm lớn hơn 8 là: 14 + 10 = 24 (học sinh)</w:t>
      </w:r>
    </w:p>
    <w:p w14:paraId="2EA8F88C" w14:textId="668FF1DE" w:rsidR="0043102E" w:rsidRDefault="0043102E" w:rsidP="00280F18">
      <w:pPr>
        <w:spacing w:after="0"/>
      </w:pPr>
      <w:r>
        <w:t>Khi đó số kết quả thuận lợi cho biến cố là 24 (kết quả)</w:t>
      </w:r>
    </w:p>
    <w:p w14:paraId="712B4AB7" w14:textId="57CC749F" w:rsidR="0043102E" w:rsidRDefault="0043102E" w:rsidP="00280F18">
      <w:pPr>
        <w:spacing w:after="0"/>
      </w:pPr>
      <w:r>
        <w:t xml:space="preserve">Vậy xác xuất để học sinh này có số điểm lớn hơn 8 là </w:t>
      </w:r>
      <w:r w:rsidRPr="0043102E">
        <w:rPr>
          <w:position w:val="-28"/>
        </w:rPr>
        <w:object w:dxaOrig="840" w:dyaOrig="720" w14:anchorId="462F6EF8">
          <v:shape id="_x0000_i1074" type="#_x0000_t75" style="width:42.05pt;height:36.3pt" o:ole="">
            <v:imagedata r:id="rId103" o:title=""/>
          </v:shape>
          <o:OLEObject Type="Embed" ProgID="Equation.DSMT4" ShapeID="_x0000_i1074" DrawAspect="Content" ObjectID="_1818861229" r:id="rId104"/>
        </w:object>
      </w:r>
    </w:p>
    <w:p w14:paraId="5635F3C8" w14:textId="12257943" w:rsidR="0043102E" w:rsidRPr="00EB1DCA" w:rsidRDefault="0043102E" w:rsidP="00280F18">
      <w:pPr>
        <w:spacing w:after="0"/>
        <w:rPr>
          <w:b/>
          <w:bCs/>
        </w:rPr>
      </w:pPr>
      <w:r w:rsidRPr="00EB1DCA">
        <w:rPr>
          <w:b/>
          <w:bCs/>
        </w:rPr>
        <w:t>Câu 5.</w:t>
      </w:r>
    </w:p>
    <w:p w14:paraId="06BEA540" w14:textId="629C9432" w:rsidR="0043102E" w:rsidRDefault="0043102E" w:rsidP="00280F18">
      <w:pPr>
        <w:spacing w:after="0"/>
      </w:pPr>
      <w:r>
        <w:t>1) Bán kính đáy của thùng nước là: 1,2 : 2 = 0,6 (m)</w:t>
      </w:r>
    </w:p>
    <w:p w14:paraId="6BD16036" w14:textId="652FEFA9" w:rsidR="0043102E" w:rsidRDefault="0043102E" w:rsidP="00280F18">
      <w:pPr>
        <w:spacing w:after="0"/>
      </w:pPr>
      <w:r>
        <w:t xml:space="preserve">Thể tích của thùng nước là: </w:t>
      </w:r>
      <w:r w:rsidRPr="0043102E">
        <w:rPr>
          <w:position w:val="-12"/>
        </w:rPr>
        <w:object w:dxaOrig="3739" w:dyaOrig="400" w14:anchorId="4E1F06D5">
          <v:shape id="_x0000_i1075" type="#_x0000_t75" style="width:187.2pt;height:19.6pt" o:ole="">
            <v:imagedata r:id="rId105" o:title=""/>
          </v:shape>
          <o:OLEObject Type="Embed" ProgID="Equation.DSMT4" ShapeID="_x0000_i1075" DrawAspect="Content" ObjectID="_1818861230" r:id="rId106"/>
        </w:object>
      </w:r>
    </w:p>
    <w:p w14:paraId="4F692DE6" w14:textId="1B024198" w:rsidR="0043102E" w:rsidRDefault="0043102E" w:rsidP="00280F18">
      <w:pPr>
        <w:spacing w:after="0"/>
      </w:pPr>
      <w:r>
        <w:t xml:space="preserve">Vậy thể tích của thùng nước khoảng </w:t>
      </w:r>
      <w:r w:rsidRPr="0043102E">
        <w:rPr>
          <w:position w:val="-4"/>
        </w:rPr>
        <w:object w:dxaOrig="520" w:dyaOrig="320" w14:anchorId="4AD34B85">
          <v:shape id="_x0000_i1076" type="#_x0000_t75" style="width:26.5pt;height:16.15pt" o:ole="">
            <v:imagedata r:id="rId107" o:title=""/>
          </v:shape>
          <o:OLEObject Type="Embed" ProgID="Equation.DSMT4" ShapeID="_x0000_i1076" DrawAspect="Content" ObjectID="_1818861231" r:id="rId108"/>
        </w:object>
      </w:r>
    </w:p>
    <w:p w14:paraId="1CFC4A65" w14:textId="46724F12" w:rsidR="0043102E" w:rsidRDefault="0043102E" w:rsidP="00280F18">
      <w:pPr>
        <w:spacing w:after="0"/>
      </w:pPr>
      <w:r>
        <w:t xml:space="preserve">2) Ta có: </w:t>
      </w:r>
      <w:r w:rsidRPr="0043102E">
        <w:rPr>
          <w:position w:val="-26"/>
        </w:rPr>
        <w:object w:dxaOrig="1340" w:dyaOrig="700" w14:anchorId="5AEC791D">
          <v:shape id="_x0000_i1077" type="#_x0000_t75" style="width:67.4pt;height:34.55pt" o:ole="">
            <v:imagedata r:id="rId109" o:title=""/>
          </v:shape>
          <o:OLEObject Type="Embed" ProgID="Equation.DSMT4" ShapeID="_x0000_i1077" DrawAspect="Content" ObjectID="_1818861232" r:id="rId110"/>
        </w:object>
      </w:r>
      <w:r>
        <w:t xml:space="preserve"> suy ra AC = AB.tanB</w:t>
      </w:r>
    </w:p>
    <w:p w14:paraId="65E3C3A8" w14:textId="5DEACB93" w:rsidR="0043102E" w:rsidRDefault="0043102E" w:rsidP="00280F18">
      <w:pPr>
        <w:spacing w:after="0"/>
      </w:pPr>
      <w:r>
        <w:t xml:space="preserve">Chiều cao của tòa nhà là: </w:t>
      </w:r>
      <w:r w:rsidRPr="0043102E">
        <w:rPr>
          <w:position w:val="-12"/>
        </w:rPr>
        <w:object w:dxaOrig="4300" w:dyaOrig="400" w14:anchorId="104B2CA8">
          <v:shape id="_x0000_i1078" type="#_x0000_t75" style="width:214.85pt;height:19.6pt" o:ole="">
            <v:imagedata r:id="rId111" o:title=""/>
          </v:shape>
          <o:OLEObject Type="Embed" ProgID="Equation.DSMT4" ShapeID="_x0000_i1078" DrawAspect="Content" ObjectID="_1818861233" r:id="rId112"/>
        </w:object>
      </w:r>
    </w:p>
    <w:p w14:paraId="318DB799" w14:textId="4E6944D1" w:rsidR="0043102E" w:rsidRDefault="0043102E" w:rsidP="00280F18">
      <w:pPr>
        <w:spacing w:after="0"/>
      </w:pPr>
      <w:r>
        <w:t>Vậy chiều cao của tòa nhà khoảng 25,7m</w:t>
      </w:r>
    </w:p>
    <w:p w14:paraId="0D247753" w14:textId="0EED8716" w:rsidR="0043102E" w:rsidRPr="00EB1DCA" w:rsidRDefault="0043102E" w:rsidP="00280F18">
      <w:pPr>
        <w:spacing w:after="0"/>
        <w:rPr>
          <w:b/>
          <w:bCs/>
        </w:rPr>
      </w:pPr>
      <w:r w:rsidRPr="00EB1DCA">
        <w:rPr>
          <w:b/>
          <w:bCs/>
        </w:rPr>
        <w:t>Câu 6.</w:t>
      </w:r>
    </w:p>
    <w:p w14:paraId="2142691E" w14:textId="442808A8" w:rsidR="0043102E" w:rsidRDefault="0043102E" w:rsidP="00280F18">
      <w:pPr>
        <w:spacing w:after="0"/>
        <w:jc w:val="center"/>
      </w:pPr>
      <w:r w:rsidRPr="0043102E">
        <w:rPr>
          <w:noProof/>
        </w:rPr>
        <w:lastRenderedPageBreak/>
        <w:drawing>
          <wp:inline distT="0" distB="0" distL="0" distR="0" wp14:anchorId="4EE10041" wp14:editId="7A8B8FB9">
            <wp:extent cx="2019582" cy="1838582"/>
            <wp:effectExtent l="0" t="0" r="0" b="9525"/>
            <wp:docPr id="1952674128" name="Hình ảnh 1" descr="Ảnh có chứa hàng, vòng tròn, biểu đồ, hình tam giác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74128" name="Hình ảnh 1" descr="Ảnh có chứa hàng, vòng tròn, biểu đồ, hình tam giác  Nội dung do AI tạo ra có thể không chính xác."/>
                    <pic:cNvPicPr/>
                  </pic:nvPicPr>
                  <pic:blipFill>
                    <a:blip r:embed="rId113"/>
                    <a:stretch>
                      <a:fillRect/>
                    </a:stretch>
                  </pic:blipFill>
                  <pic:spPr>
                    <a:xfrm>
                      <a:off x="0" y="0"/>
                      <a:ext cx="2019582" cy="1838582"/>
                    </a:xfrm>
                    <a:prstGeom prst="rect">
                      <a:avLst/>
                    </a:prstGeom>
                  </pic:spPr>
                </pic:pic>
              </a:graphicData>
            </a:graphic>
          </wp:inline>
        </w:drawing>
      </w:r>
    </w:p>
    <w:p w14:paraId="6E25CCFF" w14:textId="694F57B6" w:rsidR="0043102E" w:rsidRDefault="0043102E" w:rsidP="00280F18">
      <w:pPr>
        <w:spacing w:after="0"/>
      </w:pPr>
      <w:r>
        <w:t xml:space="preserve">a) Do </w:t>
      </w:r>
      <w:r w:rsidRPr="0043102E">
        <w:rPr>
          <w:position w:val="-6"/>
        </w:rPr>
        <w:object w:dxaOrig="1140" w:dyaOrig="300" w14:anchorId="0C10FDB3">
          <v:shape id="_x0000_i1079" type="#_x0000_t75" style="width:57pt;height:15pt" o:ole="">
            <v:imagedata r:id="rId114" o:title=""/>
          </v:shape>
          <o:OLEObject Type="Embed" ProgID="Equation.DSMT4" ShapeID="_x0000_i1079" DrawAspect="Content" ObjectID="_1818861234" r:id="rId115"/>
        </w:object>
      </w:r>
      <w:r>
        <w:t xml:space="preserve"> nên tam giác BCD vuông tại D</w:t>
      </w:r>
    </w:p>
    <w:p w14:paraId="1A498AA4" w14:textId="53C2206B" w:rsidR="0043102E" w:rsidRDefault="0043102E" w:rsidP="00280F18">
      <w:pPr>
        <w:spacing w:after="0"/>
      </w:pPr>
      <w:r>
        <w:t>Khi đó B, C, D cùng thuộc đường tròn đường kính BC</w:t>
      </w:r>
    </w:p>
    <w:p w14:paraId="325D1BE1" w14:textId="799C8E42" w:rsidR="0043102E" w:rsidRDefault="0043102E" w:rsidP="00280F18">
      <w:pPr>
        <w:spacing w:after="0"/>
      </w:pPr>
      <w:r>
        <w:t xml:space="preserve">Do </w:t>
      </w:r>
      <w:r w:rsidRPr="0043102E">
        <w:rPr>
          <w:position w:val="-6"/>
        </w:rPr>
        <w:object w:dxaOrig="1120" w:dyaOrig="300" w14:anchorId="58AA5A1A">
          <v:shape id="_x0000_i1080" type="#_x0000_t75" style="width:55.85pt;height:15pt" o:ole="">
            <v:imagedata r:id="rId116" o:title=""/>
          </v:shape>
          <o:OLEObject Type="Embed" ProgID="Equation.DSMT4" ShapeID="_x0000_i1080" DrawAspect="Content" ObjectID="_1818861235" r:id="rId117"/>
        </w:object>
      </w:r>
      <w:r>
        <w:t xml:space="preserve"> nên tam giác BCE vuông tại E</w:t>
      </w:r>
    </w:p>
    <w:p w14:paraId="57AE0E88" w14:textId="56432090" w:rsidR="0043102E" w:rsidRDefault="0043102E" w:rsidP="00280F18">
      <w:pPr>
        <w:spacing w:after="0"/>
      </w:pPr>
      <w:r>
        <w:t>Khi đó B, C, E cùng thuộc đường tròn đường kính BC</w:t>
      </w:r>
    </w:p>
    <w:p w14:paraId="3FAC5844" w14:textId="33C33071" w:rsidR="0043102E" w:rsidRDefault="0043102E" w:rsidP="00280F18">
      <w:pPr>
        <w:spacing w:after="0"/>
      </w:pPr>
      <w:r>
        <w:t>Suy ra B, C, E, D cùng thuộc đường tròn đường kính BC hay tứ giác BCDE nội tiếp đường tròn.</w:t>
      </w:r>
    </w:p>
    <w:p w14:paraId="6FA20196" w14:textId="3D9126EA" w:rsidR="0043102E" w:rsidRDefault="0043102E" w:rsidP="00280F18">
      <w:pPr>
        <w:spacing w:after="0"/>
      </w:pPr>
      <w:r>
        <w:t>b) Xét tam giác ABD và tam giác ACE có</w:t>
      </w:r>
    </w:p>
    <w:p w14:paraId="7458B75A" w14:textId="12F2B2F4" w:rsidR="0043102E" w:rsidRDefault="0043102E" w:rsidP="00280F18">
      <w:pPr>
        <w:spacing w:after="0"/>
      </w:pPr>
      <w:r>
        <w:tab/>
      </w:r>
      <w:r w:rsidRPr="0043102E">
        <w:rPr>
          <w:position w:val="-6"/>
        </w:rPr>
        <w:object w:dxaOrig="639" w:dyaOrig="400" w14:anchorId="1CA1854A">
          <v:shape id="_x0000_i1081" type="#_x0000_t75" style="width:31.7pt;height:19.6pt" o:ole="">
            <v:imagedata r:id="rId118" o:title=""/>
          </v:shape>
          <o:OLEObject Type="Embed" ProgID="Equation.DSMT4" ShapeID="_x0000_i1081" DrawAspect="Content" ObjectID="_1818861236" r:id="rId119"/>
        </w:object>
      </w:r>
      <w:r>
        <w:t xml:space="preserve"> chung, </w:t>
      </w:r>
      <w:r w:rsidRPr="0043102E">
        <w:rPr>
          <w:position w:val="-6"/>
        </w:rPr>
        <w:object w:dxaOrig="2079" w:dyaOrig="400" w14:anchorId="7FB5DB7A">
          <v:shape id="_x0000_i1082" type="#_x0000_t75" style="width:103.7pt;height:19.6pt" o:ole="">
            <v:imagedata r:id="rId120" o:title=""/>
          </v:shape>
          <o:OLEObject Type="Embed" ProgID="Equation.DSMT4" ShapeID="_x0000_i1082" DrawAspect="Content" ObjectID="_1818861237" r:id="rId121"/>
        </w:object>
      </w:r>
    </w:p>
    <w:p w14:paraId="2A1D6E84" w14:textId="2C2BFE97" w:rsidR="0043102E" w:rsidRDefault="0043102E" w:rsidP="00280F18">
      <w:pPr>
        <w:spacing w:after="0"/>
      </w:pPr>
      <w:r>
        <w:t xml:space="preserve">Khi đó: </w:t>
      </w:r>
      <w:r w:rsidRPr="0043102E">
        <w:rPr>
          <w:position w:val="-28"/>
        </w:rPr>
        <w:object w:dxaOrig="3900" w:dyaOrig="720" w14:anchorId="740D5C59">
          <v:shape id="_x0000_i1083" type="#_x0000_t75" style="width:194.7pt;height:36.3pt" o:ole="">
            <v:imagedata r:id="rId122" o:title=""/>
          </v:shape>
          <o:OLEObject Type="Embed" ProgID="Equation.DSMT4" ShapeID="_x0000_i1083" DrawAspect="Content" ObjectID="_1818861238" r:id="rId123"/>
        </w:object>
      </w:r>
      <w:r>
        <w:t xml:space="preserve"> hay AB.AE = AC.AD</w:t>
      </w:r>
    </w:p>
    <w:p w14:paraId="62E5D48D" w14:textId="1E81348C" w:rsidR="0043102E" w:rsidRDefault="0043102E" w:rsidP="00280F18">
      <w:pPr>
        <w:spacing w:after="0"/>
      </w:pPr>
      <w:r>
        <w:t xml:space="preserve">c) </w:t>
      </w:r>
    </w:p>
    <w:p w14:paraId="1B589AE4" w14:textId="06B6BCC0" w:rsidR="0043102E" w:rsidRDefault="0043102E" w:rsidP="00280F18">
      <w:pPr>
        <w:spacing w:after="0"/>
        <w:jc w:val="center"/>
      </w:pPr>
      <w:r w:rsidRPr="0043102E">
        <w:rPr>
          <w:noProof/>
        </w:rPr>
        <w:drawing>
          <wp:inline distT="0" distB="0" distL="0" distR="0" wp14:anchorId="08C9D259" wp14:editId="113D0C72">
            <wp:extent cx="2238687" cy="2210108"/>
            <wp:effectExtent l="0" t="0" r="9525" b="0"/>
            <wp:docPr id="654444621" name="Hình ảnh 1" descr="Ảnh có chứa vòng tròn, hàng, biểu đồ, hình tam giác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44621" name="Hình ảnh 1" descr="Ảnh có chứa vòng tròn, hàng, biểu đồ, hình tam giác  Nội dung do AI tạo ra có thể không chính xác."/>
                    <pic:cNvPicPr/>
                  </pic:nvPicPr>
                  <pic:blipFill>
                    <a:blip r:embed="rId124"/>
                    <a:stretch>
                      <a:fillRect/>
                    </a:stretch>
                  </pic:blipFill>
                  <pic:spPr>
                    <a:xfrm>
                      <a:off x="0" y="0"/>
                      <a:ext cx="2238687" cy="2210108"/>
                    </a:xfrm>
                    <a:prstGeom prst="rect">
                      <a:avLst/>
                    </a:prstGeom>
                  </pic:spPr>
                </pic:pic>
              </a:graphicData>
            </a:graphic>
          </wp:inline>
        </w:drawing>
      </w:r>
    </w:p>
    <w:p w14:paraId="14F1437D" w14:textId="4DE8BB2C" w:rsidR="0043102E" w:rsidRDefault="0043102E" w:rsidP="00280F18">
      <w:pPr>
        <w:spacing w:after="0"/>
      </w:pPr>
      <w:r>
        <w:t>Do M là trung điểm của BC nên OM là trung tuyến của tam giác OBC cân tại O</w:t>
      </w:r>
    </w:p>
    <w:p w14:paraId="207A3507" w14:textId="77777777" w:rsidR="0043102E" w:rsidRDefault="0043102E" w:rsidP="00280F18">
      <w:pPr>
        <w:spacing w:after="0"/>
      </w:pPr>
      <w:r>
        <w:t xml:space="preserve">Suy ra OM đồng thời là đường cao hay </w:t>
      </w:r>
      <w:r w:rsidRPr="0043102E">
        <w:rPr>
          <w:position w:val="-6"/>
        </w:rPr>
        <w:object w:dxaOrig="1200" w:dyaOrig="300" w14:anchorId="6326C616">
          <v:shape id="_x0000_i1084" type="#_x0000_t75" style="width:59.9pt;height:15pt" o:ole="">
            <v:imagedata r:id="rId125" o:title=""/>
          </v:shape>
          <o:OLEObject Type="Embed" ProgID="Equation.DSMT4" ShapeID="_x0000_i1084" DrawAspect="Content" ObjectID="_1818861239" r:id="rId126"/>
        </w:object>
      </w:r>
      <w:r>
        <w:t xml:space="preserve">. </w:t>
      </w:r>
    </w:p>
    <w:p w14:paraId="554B21A7" w14:textId="6998A837" w:rsidR="0043102E" w:rsidRDefault="0043102E" w:rsidP="00280F18">
      <w:pPr>
        <w:spacing w:after="0"/>
      </w:pPr>
      <w:r>
        <w:t>Khi đó OM là trung trực của BC</w:t>
      </w:r>
    </w:p>
    <w:p w14:paraId="3748EFC5" w14:textId="53A293A5" w:rsidR="0043102E" w:rsidRDefault="0043102E" w:rsidP="00280F18">
      <w:pPr>
        <w:spacing w:after="0"/>
      </w:pPr>
      <w:r>
        <w:t>Ta có: tam giác AEH vuông tại E và tam giác ADH vuông tại D nên A, E, H, D cùng thuộc đường tròn tâm N, đường kính AH</w:t>
      </w:r>
    </w:p>
    <w:p w14:paraId="6A87940D" w14:textId="1C9BD8EA" w:rsidR="0043102E" w:rsidRDefault="0043102E" w:rsidP="00280F18">
      <w:pPr>
        <w:spacing w:after="0"/>
      </w:pPr>
      <w:r>
        <w:t>Suy ra NE = ND, ME = MD.</w:t>
      </w:r>
    </w:p>
    <w:p w14:paraId="3FCDAE10" w14:textId="115BB9B1" w:rsidR="0043102E" w:rsidRDefault="0043102E" w:rsidP="00280F18">
      <w:pPr>
        <w:spacing w:after="0"/>
      </w:pPr>
      <w:r>
        <w:t xml:space="preserve">Suy ra: MN là trung trực của ED hay </w:t>
      </w:r>
      <w:r w:rsidRPr="0043102E">
        <w:rPr>
          <w:position w:val="-6"/>
        </w:rPr>
        <w:object w:dxaOrig="1219" w:dyaOrig="300" w14:anchorId="06F820A4">
          <v:shape id="_x0000_i1085" type="#_x0000_t75" style="width:60.5pt;height:15pt" o:ole="">
            <v:imagedata r:id="rId127" o:title=""/>
          </v:shape>
          <o:OLEObject Type="Embed" ProgID="Equation.DSMT4" ShapeID="_x0000_i1085" DrawAspect="Content" ObjectID="_1818861240" r:id="rId128"/>
        </w:object>
      </w:r>
      <w:r>
        <w:t xml:space="preserve"> tại P</w:t>
      </w:r>
    </w:p>
    <w:p w14:paraId="28BEEDE2" w14:textId="6D1F0EE4" w:rsidR="0043102E" w:rsidRDefault="0043102E" w:rsidP="00280F18">
      <w:pPr>
        <w:spacing w:after="0"/>
      </w:pPr>
      <w:r>
        <w:t xml:space="preserve">Lại có: BCDE nội tiếp nên </w:t>
      </w:r>
      <w:r w:rsidRPr="0043102E">
        <w:rPr>
          <w:position w:val="-6"/>
        </w:rPr>
        <w:object w:dxaOrig="1540" w:dyaOrig="400" w14:anchorId="65DAAEAA">
          <v:shape id="_x0000_i1086" type="#_x0000_t75" style="width:76.6pt;height:19.6pt" o:ole="">
            <v:imagedata r:id="rId129" o:title=""/>
          </v:shape>
          <o:OLEObject Type="Embed" ProgID="Equation.DSMT4" ShapeID="_x0000_i1086" DrawAspect="Content" ObjectID="_1818861241" r:id="rId130"/>
        </w:object>
      </w:r>
      <w:r>
        <w:t xml:space="preserve"> (cùng chắn cung BE)</w:t>
      </w:r>
    </w:p>
    <w:p w14:paraId="03513AE0" w14:textId="1DF0C58A" w:rsidR="0043102E" w:rsidRDefault="0043102E" w:rsidP="00280F18">
      <w:pPr>
        <w:spacing w:after="0"/>
      </w:pPr>
      <w:r>
        <w:t xml:space="preserve">Xét tam giác PDL và tam giác MCK có </w:t>
      </w:r>
      <w:r w:rsidRPr="0043102E">
        <w:rPr>
          <w:position w:val="-10"/>
        </w:rPr>
        <w:object w:dxaOrig="3680" w:dyaOrig="440" w14:anchorId="5069D60E">
          <v:shape id="_x0000_i1087" type="#_x0000_t75" style="width:184.3pt;height:21.9pt" o:ole="">
            <v:imagedata r:id="rId131" o:title=""/>
          </v:shape>
          <o:OLEObject Type="Embed" ProgID="Equation.DSMT4" ShapeID="_x0000_i1087" DrawAspect="Content" ObjectID="_1818861242" r:id="rId132"/>
        </w:object>
      </w:r>
    </w:p>
    <w:p w14:paraId="2D2E0DEB" w14:textId="7FA5E1BA" w:rsidR="0043102E" w:rsidRDefault="0043102E" w:rsidP="00280F18">
      <w:pPr>
        <w:spacing w:after="0"/>
      </w:pPr>
      <w:r>
        <w:lastRenderedPageBreak/>
        <w:t xml:space="preserve">Nên </w:t>
      </w:r>
      <w:r w:rsidRPr="0043102E">
        <w:rPr>
          <w:position w:val="-12"/>
        </w:rPr>
        <w:object w:dxaOrig="4220" w:dyaOrig="460" w14:anchorId="176E19FF">
          <v:shape id="_x0000_i1088" type="#_x0000_t75" style="width:211.4pt;height:23.6pt" o:ole="">
            <v:imagedata r:id="rId133" o:title=""/>
          </v:shape>
          <o:OLEObject Type="Embed" ProgID="Equation.DSMT4" ShapeID="_x0000_i1088" DrawAspect="Content" ObjectID="_1818861243" r:id="rId134"/>
        </w:object>
      </w:r>
    </w:p>
    <w:p w14:paraId="18923406" w14:textId="5E2C4CE1" w:rsidR="0043102E" w:rsidRDefault="0043102E" w:rsidP="00280F18">
      <w:pPr>
        <w:spacing w:after="0"/>
      </w:pPr>
      <w:r>
        <w:t>Mà</w:t>
      </w:r>
      <w:r w:rsidR="00EB1DCA">
        <w:t xml:space="preserve"> </w:t>
      </w:r>
      <w:r w:rsidR="00EB1DCA" w:rsidRPr="00EB1DCA">
        <w:rPr>
          <w:position w:val="-10"/>
        </w:rPr>
        <w:object w:dxaOrig="3120" w:dyaOrig="440" w14:anchorId="70461999">
          <v:shape id="_x0000_i1089" type="#_x0000_t75" style="width:156.1pt;height:21.9pt" o:ole="">
            <v:imagedata r:id="rId135" o:title=""/>
          </v:shape>
          <o:OLEObject Type="Embed" ProgID="Equation.DSMT4" ShapeID="_x0000_i1089" DrawAspect="Content" ObjectID="_1818861244" r:id="rId136"/>
        </w:object>
      </w:r>
    </w:p>
    <w:p w14:paraId="3EA24AFD" w14:textId="6BAD3698" w:rsidR="00EB1DCA" w:rsidRDefault="00EB1DCA" w:rsidP="00280F18">
      <w:pPr>
        <w:spacing w:after="0"/>
      </w:pPr>
      <w:r>
        <w:t xml:space="preserve">Vậy </w:t>
      </w:r>
      <w:r w:rsidRPr="00EB1DCA">
        <w:rPr>
          <w:position w:val="-4"/>
        </w:rPr>
        <w:object w:dxaOrig="1579" w:dyaOrig="380" w14:anchorId="7AD7A4FB">
          <v:shape id="_x0000_i1090" type="#_x0000_t75" style="width:78.9pt;height:18.45pt" o:ole="">
            <v:imagedata r:id="rId137" o:title=""/>
          </v:shape>
          <o:OLEObject Type="Embed" ProgID="Equation.DSMT4" ShapeID="_x0000_i1090" DrawAspect="Content" ObjectID="_1818861245" r:id="rId138"/>
        </w:object>
      </w:r>
      <w:r>
        <w:t>.</w:t>
      </w:r>
    </w:p>
    <w:sectPr w:rsidR="00EB1DCA" w:rsidSect="00633D84">
      <w:headerReference w:type="default" r:id="rId139"/>
      <w:footerReference w:type="default" r:id="rId14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F4780" w14:textId="77777777" w:rsidR="009F7778" w:rsidRDefault="009F7778" w:rsidP="00C95417">
      <w:pPr>
        <w:spacing w:after="0"/>
      </w:pPr>
      <w:r>
        <w:separator/>
      </w:r>
    </w:p>
  </w:endnote>
  <w:endnote w:type="continuationSeparator" w:id="0">
    <w:p w14:paraId="2A8C0C1C" w14:textId="77777777" w:rsidR="009F7778" w:rsidRDefault="009F7778" w:rsidP="00C95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63977" w14:textId="5BB950B3" w:rsidR="00633D84" w:rsidRPr="00633D84" w:rsidRDefault="00633D84" w:rsidP="00633D84">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633D84">
      <w:rPr>
        <w:rFonts w:eastAsia="SimSun" w:cs="Times New Roman"/>
        <w:b/>
        <w:color w:val="000000"/>
        <w:sz w:val="24"/>
        <w:lang w:val="nl-NL" w:eastAsia="zh-CN"/>
        <w14:ligatures w14:val="none"/>
      </w:rPr>
      <w:t xml:space="preserve">                                                             </w:t>
    </w:r>
    <w:r w:rsidRPr="00633D84">
      <w:rPr>
        <w:rFonts w:eastAsia="SimSun" w:cs="Times New Roman"/>
        <w:b/>
        <w:color w:val="00B0F0"/>
        <w:sz w:val="24"/>
        <w:lang w:val="nl-NL" w:eastAsia="zh-CN"/>
        <w14:ligatures w14:val="none"/>
      </w:rPr>
      <w:t/>
    </w:r>
    <w:r w:rsidRPr="00633D84">
      <w:rPr>
        <w:rFonts w:eastAsia="SimSun" w:cs="Times New Roman"/>
        <w:b/>
        <w:color w:val="FF0000"/>
        <w:sz w:val="24"/>
        <w:lang w:val="nl-NL" w:eastAsia="zh-CN"/>
        <w14:ligatures w14:val="none"/>
      </w:rPr>
      <w:t xml:space="preserve"/>
    </w:r>
    <w:r w:rsidRPr="00633D84">
      <w:rPr>
        <w:rFonts w:eastAsia="SimSun" w:cs="Times New Roman"/>
        <w:b/>
        <w:color w:val="000000"/>
        <w:sz w:val="24"/>
        <w:lang w:eastAsia="zh-CN"/>
        <w14:ligatures w14:val="none"/>
      </w:rPr>
      <w:t xml:space="preserve">                                </w:t>
    </w:r>
    <w:r w:rsidRPr="00633D84">
      <w:rPr>
        <w:rFonts w:eastAsia="SimSun" w:cs="Times New Roman"/>
        <w:b/>
        <w:color w:val="FF0000"/>
        <w:sz w:val="24"/>
        <w:lang w:eastAsia="zh-CN"/>
        <w14:ligatures w14:val="none"/>
      </w:rPr>
      <w:t>Trang</w:t>
    </w:r>
    <w:r w:rsidRPr="00633D84">
      <w:rPr>
        <w:rFonts w:eastAsia="SimSun" w:cs="Times New Roman"/>
        <w:b/>
        <w:color w:val="0070C0"/>
        <w:sz w:val="24"/>
        <w:lang w:eastAsia="zh-CN"/>
        <w14:ligatures w14:val="none"/>
      </w:rPr>
      <w:t xml:space="preserve"> </w:t>
    </w:r>
    <w:r w:rsidRPr="00633D84">
      <w:rPr>
        <w:rFonts w:eastAsia="SimSun" w:cs="Times New Roman"/>
        <w:b/>
        <w:color w:val="0070C0"/>
        <w:sz w:val="24"/>
        <w:lang w:eastAsia="zh-CN"/>
        <w14:ligatures w14:val="none"/>
      </w:rPr>
      <w:fldChar w:fldCharType="begin"/>
    </w:r>
    <w:r w:rsidRPr="00633D84">
      <w:rPr>
        <w:rFonts w:eastAsia="SimSun" w:cs="Times New Roman"/>
        <w:b/>
        <w:color w:val="0070C0"/>
        <w:sz w:val="24"/>
        <w:lang w:eastAsia="zh-CN"/>
        <w14:ligatures w14:val="none"/>
      </w:rPr>
      <w:instrText xml:space="preserve"> PAGE   \* MERGEFORMAT </w:instrText>
    </w:r>
    <w:r w:rsidRPr="00633D84">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633D84">
      <w:rPr>
        <w:rFonts w:eastAsia="SimSun" w:cs="Times New Roman"/>
        <w:b/>
        <w:color w:val="0070C0"/>
        <w:sz w:val="24"/>
        <w:lang w:eastAsia="zh-CN"/>
        <w14:ligatures w14:val="none"/>
      </w:rPr>
      <w:fldChar w:fldCharType="end"/>
    </w:r>
    <w:r w:rsidRPr="00633D84">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0B107" w14:textId="77777777" w:rsidR="009F7778" w:rsidRDefault="009F7778" w:rsidP="00C95417">
      <w:pPr>
        <w:spacing w:after="0"/>
      </w:pPr>
      <w:r>
        <w:separator/>
      </w:r>
    </w:p>
  </w:footnote>
  <w:footnote w:type="continuationSeparator" w:id="0">
    <w:p w14:paraId="2FD65D1D" w14:textId="77777777" w:rsidR="009F7778" w:rsidRDefault="009F7778" w:rsidP="00C954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2975D" w14:textId="77777777" w:rsidR="00633D84" w:rsidRPr="00633D84" w:rsidRDefault="00633D84" w:rsidP="00633D84">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633D84">
      <w:rPr>
        <w:rFonts w:eastAsia="Calibri" w:cs="Times New Roman"/>
        <w:b/>
        <w:color w:val="00B0F0"/>
        <w:kern w:val="0"/>
        <w:sz w:val="24"/>
        <w:lang w:val="nl-NL"/>
        <w14:ligatures w14:val="none"/>
      </w:rPr>
      <w:t/>
    </w:r>
    <w:r w:rsidRPr="00633D84">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15"/>
    <w:rsid w:val="00280F18"/>
    <w:rsid w:val="00417615"/>
    <w:rsid w:val="0043102E"/>
    <w:rsid w:val="005F21D4"/>
    <w:rsid w:val="00633D84"/>
    <w:rsid w:val="006B438C"/>
    <w:rsid w:val="009913BB"/>
    <w:rsid w:val="009F7778"/>
    <w:rsid w:val="00BE2F2E"/>
    <w:rsid w:val="00C23069"/>
    <w:rsid w:val="00C95417"/>
    <w:rsid w:val="00D44CE0"/>
    <w:rsid w:val="00D70D59"/>
    <w:rsid w:val="00EB1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F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2E"/>
  </w:style>
  <w:style w:type="paragraph" w:styleId="Heading1">
    <w:name w:val="heading 1"/>
    <w:basedOn w:val="Normal"/>
    <w:next w:val="Normal"/>
    <w:link w:val="Heading1Char"/>
    <w:uiPriority w:val="9"/>
    <w:qFormat/>
    <w:rsid w:val="004176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76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761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1761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761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176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6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6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6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6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76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761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41761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1761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176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6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6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6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1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76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7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7615"/>
    <w:rPr>
      <w:i/>
      <w:iCs/>
      <w:color w:val="404040" w:themeColor="text1" w:themeTint="BF"/>
    </w:rPr>
  </w:style>
  <w:style w:type="paragraph" w:styleId="ListParagraph">
    <w:name w:val="List Paragraph"/>
    <w:basedOn w:val="Normal"/>
    <w:uiPriority w:val="34"/>
    <w:qFormat/>
    <w:rsid w:val="00417615"/>
    <w:pPr>
      <w:ind w:left="720"/>
      <w:contextualSpacing/>
    </w:pPr>
  </w:style>
  <w:style w:type="character" w:styleId="IntenseEmphasis">
    <w:name w:val="Intense Emphasis"/>
    <w:basedOn w:val="DefaultParagraphFont"/>
    <w:uiPriority w:val="21"/>
    <w:qFormat/>
    <w:rsid w:val="00417615"/>
    <w:rPr>
      <w:i/>
      <w:iCs/>
      <w:color w:val="365F91" w:themeColor="accent1" w:themeShade="BF"/>
    </w:rPr>
  </w:style>
  <w:style w:type="paragraph" w:styleId="IntenseQuote">
    <w:name w:val="Intense Quote"/>
    <w:basedOn w:val="Normal"/>
    <w:next w:val="Normal"/>
    <w:link w:val="IntenseQuoteChar"/>
    <w:uiPriority w:val="30"/>
    <w:qFormat/>
    <w:rsid w:val="004176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7615"/>
    <w:rPr>
      <w:i/>
      <w:iCs/>
      <w:color w:val="365F91" w:themeColor="accent1" w:themeShade="BF"/>
    </w:rPr>
  </w:style>
  <w:style w:type="character" w:styleId="IntenseReference">
    <w:name w:val="Intense Reference"/>
    <w:basedOn w:val="DefaultParagraphFont"/>
    <w:uiPriority w:val="32"/>
    <w:qFormat/>
    <w:rsid w:val="00417615"/>
    <w:rPr>
      <w:b/>
      <w:bCs/>
      <w:smallCaps/>
      <w:color w:val="365F91" w:themeColor="accent1" w:themeShade="BF"/>
      <w:spacing w:val="5"/>
    </w:rPr>
  </w:style>
  <w:style w:type="table" w:styleId="TableGrid">
    <w:name w:val="Table Grid"/>
    <w:basedOn w:val="TableNormal"/>
    <w:uiPriority w:val="59"/>
    <w:rsid w:val="004176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0F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F18"/>
    <w:rPr>
      <w:rFonts w:ascii="Tahoma" w:hAnsi="Tahoma" w:cs="Tahoma"/>
      <w:sz w:val="16"/>
      <w:szCs w:val="16"/>
    </w:rPr>
  </w:style>
  <w:style w:type="paragraph" w:styleId="Header">
    <w:name w:val="header"/>
    <w:basedOn w:val="Normal"/>
    <w:link w:val="HeaderChar"/>
    <w:uiPriority w:val="99"/>
    <w:unhideWhenUsed/>
    <w:rsid w:val="00C95417"/>
    <w:pPr>
      <w:tabs>
        <w:tab w:val="center" w:pos="4680"/>
        <w:tab w:val="right" w:pos="9360"/>
      </w:tabs>
      <w:spacing w:after="0"/>
    </w:pPr>
  </w:style>
  <w:style w:type="character" w:customStyle="1" w:styleId="HeaderChar">
    <w:name w:val="Header Char"/>
    <w:basedOn w:val="DefaultParagraphFont"/>
    <w:link w:val="Header"/>
    <w:uiPriority w:val="99"/>
    <w:rsid w:val="00C95417"/>
  </w:style>
  <w:style w:type="paragraph" w:styleId="Footer">
    <w:name w:val="footer"/>
    <w:basedOn w:val="Normal"/>
    <w:link w:val="FooterChar"/>
    <w:uiPriority w:val="99"/>
    <w:unhideWhenUsed/>
    <w:rsid w:val="00C95417"/>
    <w:pPr>
      <w:tabs>
        <w:tab w:val="center" w:pos="4680"/>
        <w:tab w:val="right" w:pos="9360"/>
      </w:tabs>
      <w:spacing w:after="0"/>
    </w:pPr>
  </w:style>
  <w:style w:type="character" w:customStyle="1" w:styleId="FooterChar">
    <w:name w:val="Footer Char"/>
    <w:basedOn w:val="DefaultParagraphFont"/>
    <w:link w:val="Footer"/>
    <w:uiPriority w:val="99"/>
    <w:rsid w:val="00C954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2E"/>
  </w:style>
  <w:style w:type="paragraph" w:styleId="Heading1">
    <w:name w:val="heading 1"/>
    <w:basedOn w:val="Normal"/>
    <w:next w:val="Normal"/>
    <w:link w:val="Heading1Char"/>
    <w:uiPriority w:val="9"/>
    <w:qFormat/>
    <w:rsid w:val="0041761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761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7615"/>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41761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761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176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61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61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61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61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761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7615"/>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41761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1761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176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6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6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6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6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61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76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76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7615"/>
    <w:rPr>
      <w:i/>
      <w:iCs/>
      <w:color w:val="404040" w:themeColor="text1" w:themeTint="BF"/>
    </w:rPr>
  </w:style>
  <w:style w:type="paragraph" w:styleId="ListParagraph">
    <w:name w:val="List Paragraph"/>
    <w:basedOn w:val="Normal"/>
    <w:uiPriority w:val="34"/>
    <w:qFormat/>
    <w:rsid w:val="00417615"/>
    <w:pPr>
      <w:ind w:left="720"/>
      <w:contextualSpacing/>
    </w:pPr>
  </w:style>
  <w:style w:type="character" w:styleId="IntenseEmphasis">
    <w:name w:val="Intense Emphasis"/>
    <w:basedOn w:val="DefaultParagraphFont"/>
    <w:uiPriority w:val="21"/>
    <w:qFormat/>
    <w:rsid w:val="00417615"/>
    <w:rPr>
      <w:i/>
      <w:iCs/>
      <w:color w:val="365F91" w:themeColor="accent1" w:themeShade="BF"/>
    </w:rPr>
  </w:style>
  <w:style w:type="paragraph" w:styleId="IntenseQuote">
    <w:name w:val="Intense Quote"/>
    <w:basedOn w:val="Normal"/>
    <w:next w:val="Normal"/>
    <w:link w:val="IntenseQuoteChar"/>
    <w:uiPriority w:val="30"/>
    <w:qFormat/>
    <w:rsid w:val="0041761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7615"/>
    <w:rPr>
      <w:i/>
      <w:iCs/>
      <w:color w:val="365F91" w:themeColor="accent1" w:themeShade="BF"/>
    </w:rPr>
  </w:style>
  <w:style w:type="character" w:styleId="IntenseReference">
    <w:name w:val="Intense Reference"/>
    <w:basedOn w:val="DefaultParagraphFont"/>
    <w:uiPriority w:val="32"/>
    <w:qFormat/>
    <w:rsid w:val="00417615"/>
    <w:rPr>
      <w:b/>
      <w:bCs/>
      <w:smallCaps/>
      <w:color w:val="365F91" w:themeColor="accent1" w:themeShade="BF"/>
      <w:spacing w:val="5"/>
    </w:rPr>
  </w:style>
  <w:style w:type="table" w:styleId="TableGrid">
    <w:name w:val="Table Grid"/>
    <w:basedOn w:val="TableNormal"/>
    <w:uiPriority w:val="59"/>
    <w:rsid w:val="004176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0F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F18"/>
    <w:rPr>
      <w:rFonts w:ascii="Tahoma" w:hAnsi="Tahoma" w:cs="Tahoma"/>
      <w:sz w:val="16"/>
      <w:szCs w:val="16"/>
    </w:rPr>
  </w:style>
  <w:style w:type="paragraph" w:styleId="Header">
    <w:name w:val="header"/>
    <w:basedOn w:val="Normal"/>
    <w:link w:val="HeaderChar"/>
    <w:uiPriority w:val="99"/>
    <w:unhideWhenUsed/>
    <w:rsid w:val="00C95417"/>
    <w:pPr>
      <w:tabs>
        <w:tab w:val="center" w:pos="4680"/>
        <w:tab w:val="right" w:pos="9360"/>
      </w:tabs>
      <w:spacing w:after="0"/>
    </w:pPr>
  </w:style>
  <w:style w:type="character" w:customStyle="1" w:styleId="HeaderChar">
    <w:name w:val="Header Char"/>
    <w:basedOn w:val="DefaultParagraphFont"/>
    <w:link w:val="Header"/>
    <w:uiPriority w:val="99"/>
    <w:rsid w:val="00C95417"/>
  </w:style>
  <w:style w:type="paragraph" w:styleId="Footer">
    <w:name w:val="footer"/>
    <w:basedOn w:val="Normal"/>
    <w:link w:val="FooterChar"/>
    <w:uiPriority w:val="99"/>
    <w:unhideWhenUsed/>
    <w:rsid w:val="00C95417"/>
    <w:pPr>
      <w:tabs>
        <w:tab w:val="center" w:pos="4680"/>
        <w:tab w:val="right" w:pos="9360"/>
      </w:tabs>
      <w:spacing w:after="0"/>
    </w:pPr>
  </w:style>
  <w:style w:type="character" w:customStyle="1" w:styleId="FooterChar">
    <w:name w:val="Footer Char"/>
    <w:basedOn w:val="DefaultParagraphFont"/>
    <w:link w:val="Footer"/>
    <w:uiPriority w:val="99"/>
    <w:rsid w:val="00C9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media/image3.wmf" Type="http://schemas.openxmlformats.org/officeDocument/2006/relationships/image"/><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png" Type="http://schemas.openxmlformats.org/officeDocument/2006/relationships/image"/><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embeddings/oleObject3.bin" Type="http://schemas.openxmlformats.org/officeDocument/2006/relationships/oleObject"/><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png" Type="http://schemas.openxmlformats.org/officeDocument/2006/relationships/image"/><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header1.xml" Type="http://schemas.openxmlformats.org/officeDocument/2006/relationships/header"/><Relationship Id="rId14" Target="embeddings/oleObject4.bin" Type="http://schemas.openxmlformats.org/officeDocument/2006/relationships/oleObject"/><Relationship Id="rId140" Target="footer1.xml" Type="http://schemas.openxmlformats.org/officeDocument/2006/relationships/footer"/><Relationship Id="rId141" Target="fontTable.xml" Type="http://schemas.openxmlformats.org/officeDocument/2006/relationships/fontTable"/><Relationship Id="rId142" Target="theme/theme1.xml" Type="http://schemas.openxmlformats.org/officeDocument/2006/relationships/theme"/><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png" Type="http://schemas.openxmlformats.org/officeDocument/2006/relationships/image"/><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png" Type="http://schemas.openxmlformats.org/officeDocument/2006/relationships/image"/><Relationship Id="rId35" Target="media/hdphoto1.wdp" Type="http://schemas.microsoft.com/office/2007/relationships/hdphoto"/><Relationship Id="rId36" Target="media/image16.wmf" Type="http://schemas.openxmlformats.org/officeDocument/2006/relationships/image"/><Relationship Id="rId37" Target="embeddings/oleObject14.bin" Type="http://schemas.openxmlformats.org/officeDocument/2006/relationships/oleObject"/><Relationship Id="rId38" Target="embeddings/oleObject15.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6.bin" Type="http://schemas.openxmlformats.org/officeDocument/2006/relationships/oleObject"/><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embeddings/oleObject19.bin" Type="http://schemas.openxmlformats.org/officeDocument/2006/relationships/oleObject"/><Relationship Id="rId45" Target="media/image19.wmf" Type="http://schemas.openxmlformats.org/officeDocument/2006/relationships/image"/><Relationship Id="rId46" Target="embeddings/oleObject20.bin" Type="http://schemas.openxmlformats.org/officeDocument/2006/relationships/oleObject"/><Relationship Id="rId47" Target="media/image20.wmf" Type="http://schemas.openxmlformats.org/officeDocument/2006/relationships/image"/><Relationship Id="rId48" Target="embeddings/oleObject21.bin" Type="http://schemas.openxmlformats.org/officeDocument/2006/relationships/oleObject"/><Relationship Id="rId49" Target="embeddings/oleObject22.bin" Type="http://schemas.openxmlformats.org/officeDocument/2006/relationships/oleObject"/><Relationship Id="rId5" Target="footnotes.xml" Type="http://schemas.openxmlformats.org/officeDocument/2006/relationships/footnote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embeddings/oleObject25.bin" Type="http://schemas.openxmlformats.org/officeDocument/2006/relationships/oleObject"/><Relationship Id="rId55" Target="media/image23.wmf" Type="http://schemas.openxmlformats.org/officeDocument/2006/relationships/image"/><Relationship Id="rId56" Target="embeddings/oleObject26.bin" Type="http://schemas.openxmlformats.org/officeDocument/2006/relationships/oleObject"/><Relationship Id="rId57" Target="media/image24.wmf" Type="http://schemas.openxmlformats.org/officeDocument/2006/relationships/image"/><Relationship Id="rId58" Target="embeddings/oleObject27.bin" Type="http://schemas.openxmlformats.org/officeDocument/2006/relationships/oleObject"/><Relationship Id="rId59" Target="media/image25.wmf" Type="http://schemas.openxmlformats.org/officeDocument/2006/relationships/image"/><Relationship Id="rId6" Target="endnotes.xml" Type="http://schemas.openxmlformats.org/officeDocument/2006/relationships/endnotes"/><Relationship Id="rId60" Target="embeddings/oleObject28.bin" Type="http://schemas.openxmlformats.org/officeDocument/2006/relationships/oleObject"/><Relationship Id="rId61" Target="media/image26.wmf" Type="http://schemas.openxmlformats.org/officeDocument/2006/relationships/image"/><Relationship Id="rId62" Target="embeddings/oleObject29.bin" Type="http://schemas.openxmlformats.org/officeDocument/2006/relationships/oleObject"/><Relationship Id="rId63" Target="media/image27.wmf" Type="http://schemas.openxmlformats.org/officeDocument/2006/relationships/imag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media/image1.wmf" Type="http://schemas.openxmlformats.org/officeDocument/2006/relationships/image"/><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embeddings/oleObject35.bin" Type="http://schemas.openxmlformats.org/officeDocument/2006/relationships/oleObject"/><Relationship Id="rId74" Target="media/image32.png" Type="http://schemas.openxmlformats.org/officeDocument/2006/relationships/image"/><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embeddings/oleObject1.bin" Type="http://schemas.openxmlformats.org/officeDocument/2006/relationships/oleObject"/><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911</Words>
  <Characters>5194</Characters>
  <Application>Microsoft Office Word</Application>
  <DocSecurity>0</DocSecurity>
  <Lines>43</Lines>
  <Paragraphs>12</Paragraphs>
  <ScaleCrop>false</ScaleCrop>
  <Company>thuvienhoclieu.com</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2025-09-08T10:48:00Z</dcterms:created>
  <dc:creator>tailieu123.edu.vn</dc:creator>
  <dc:description>Đề tuyển sinh 10 môn Toán Sở GD Bình Phước 2025-2026 có đáp án được soạn dưới dạng file word và PDF gồm 7 trang. Các bạn xem và tải về ở dưới.</dc:description>
  <dcterms:modified xsi:type="dcterms:W3CDTF">2025-09-08T10:49:00Z</dcterms:modified>
  <cp:revision>1</cp:revision>
  <dc:title>Đề Tuyển Sinh 10 Môn Toán Sở GD Bình Phước 2025-2026 Có Đáp Án</dc:title>
</cp:coreProperties>
</file>