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FF054D">
        <w:rPr>
          <w:rFonts w:eastAsia="Times New Roman"/>
          <w:b/>
          <w:color w:val="00B0F0"/>
          <w:szCs w:val="24"/>
        </w:rPr>
        <w:t>9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FF054D" w:rsidRDefault="00FF054D" w:rsidP="005B1601">
      <w:pPr>
        <w:spacing w:line="360" w:lineRule="auto"/>
        <w:jc w:val="center"/>
        <w:rPr>
          <w:b/>
          <w:color w:val="FF0000"/>
          <w:lang w:val="nl-NL"/>
        </w:rPr>
      </w:pPr>
      <w:r w:rsidRPr="00FF054D">
        <w:rPr>
          <w:b/>
          <w:color w:val="FF0000"/>
          <w:lang w:val="nl-NL"/>
        </w:rPr>
        <w:t>TỔNG KẾT CHƯƠNG I: QUANG HỌC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Tia sáng tới gương phẳng hợp với tia phản xạ mọt góc 88o. Hỏi góc tới có giá trị bao nhiêu?</w:t>
      </w:r>
    </w:p>
    <w:p w:rsidR="00FF054D" w:rsidRDefault="00FF054D" w:rsidP="00FF054D">
      <w:pPr>
        <w:tabs>
          <w:tab w:val="left" w:pos="2708"/>
          <w:tab w:val="left" w:pos="5138"/>
          <w:tab w:val="left" w:pos="7569"/>
        </w:tabs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44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46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88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vertAlign w:val="superscript"/>
        </w:rPr>
        <w:t>o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Hứng mặt phản xạ của gương cầu lõm về phía ánh sáng Mặt Trời ta thu được chùm tia phản xạ là chùm gì?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Chùm hội tụ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Chùm phân kì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Cả 2 chùm hội tụ và phân kì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3 phương án trên.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Khi hiện tượng nhật thực xảy ra có hai người đứng ở hai nơi trên trái đất, một người cho rằng đã xảy ra hiện tượng nhật thực tòan phần , người kia lại cho là xảy ra hiện tượng nhật thực một phần. Vì sao ?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Đứng trong vùng bóng tối của Mặt Trăng trên Trái Đất sẽ quan sát được nhật thực toàn phần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Đứng trong vùng bóng nửa tối của Mặt Trăng trên Trái Đất sẽ quan sát thấy nhật thực một phần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Cả 2 đều đúng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2 đều sai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Những đặc điểm chung về ảnh của một vật tạo bởi gương phẳng là: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ảo, không hứng được trên màn chắn.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có kích thước bằng vật.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Khoảng cách từ gương đến ảnh và vật bằng nhau.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Tất cả đều đúng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Chùm sáng hội tụ là chùm sáng mà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Các tia sáng không giao nhau trên đường truyền của chúng.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Các tia sáng giao nhau trên đường truyền của chúng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Các tia sáng loe rộng trên đường truyền của chúng.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 tia sáng loe rộng ra, kéo dài gặp nhau.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Một vật như thế nào (điều kiện về vật) thì mắt ta mới có thể nhìn thấy nó? Chọn câu trả lời sai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Vật phát ra ánh sáng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Vật phải được chiếu sáng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Vật không phá sáng mà cũng không được chiếu sáng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Vật phải đủ lớn và không cách mắt quá xa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Ảnh của một vật tạo bởi gương cầu lồi là: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ảo nhỏ hơn vật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ảo lớn hơn vật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thật nhỏ hơn vật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thật lớn hơn vật</w:t>
      </w:r>
    </w:p>
    <w:p w:rsidR="00FF054D" w:rsidRDefault="00FF054D" w:rsidP="00FF054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Chọn từ thích hợp điền vào chổ trống:</w:t>
      </w:r>
    </w:p>
    <w:p w:rsidR="00FF054D" w:rsidRDefault="00FF054D" w:rsidP="00FF054D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Khi Trái Đất ở giữa Mặt Trời và Mặt Trăng thì mặt trăng đi vào ... của Trái Đất nên không được Mặt Trời chiếu sáng</w:t>
      </w:r>
    </w:p>
    <w:p w:rsidR="00FF054D" w:rsidRDefault="00FF054D" w:rsidP="00FF054D">
      <w:pPr>
        <w:tabs>
          <w:tab w:val="left" w:pos="2708"/>
          <w:tab w:val="left" w:pos="5138"/>
          <w:tab w:val="left" w:pos="7569"/>
        </w:tabs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Trong suốt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Vùng bóng tối</w:t>
      </w:r>
      <w:r>
        <w:tab/>
      </w: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Đồng tính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Vùng bóng nửa tối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Một tia sáng chiếu tới gương phẳng và hợp với mặt gương một góc 30</w:t>
      </w:r>
      <w:r>
        <w:rPr>
          <w:color w:val="000000"/>
          <w:sz w:val="26"/>
          <w:szCs w:val="26"/>
          <w:vertAlign w:val="superscript"/>
        </w:rPr>
        <w:t>o</w:t>
      </w:r>
      <w:r>
        <w:rPr>
          <w:color w:val="000000"/>
          <w:sz w:val="26"/>
          <w:szCs w:val="26"/>
        </w:rPr>
        <w:t>. góc phản xạ bằng:</w:t>
      </w:r>
    </w:p>
    <w:p w:rsidR="00FF054D" w:rsidRDefault="00FF054D" w:rsidP="00FF054D">
      <w:pPr>
        <w:tabs>
          <w:tab w:val="left" w:pos="2708"/>
          <w:tab w:val="left" w:pos="5138"/>
          <w:tab w:val="left" w:pos="7569"/>
        </w:tabs>
        <w:ind w:firstLine="283"/>
      </w:pPr>
      <w:r w:rsidRPr="00B07066">
        <w:rPr>
          <w:b/>
          <w:color w:val="3366FF"/>
          <w:szCs w:val="26"/>
        </w:rPr>
        <w:lastRenderedPageBreak/>
        <w:t xml:space="preserve">A. </w:t>
      </w:r>
      <w:r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45</w:t>
      </w:r>
      <w:r>
        <w:rPr>
          <w:color w:val="000000"/>
          <w:sz w:val="26"/>
          <w:szCs w:val="26"/>
          <w:vertAlign w:val="superscript"/>
        </w:rPr>
        <w:t>o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  <w:vertAlign w:val="superscript"/>
        </w:rPr>
        <w:t>o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Ta nhìn thấy trời đang nắng ngoài cánh đồng khi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Mặt Trời chiếu ánh sáng thẳng vào cánh đồng.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Mắt hướng ra phía cánh đồng.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Cánh đồng nằm trong vùng có ánh sáng.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Cánh đồng hắt ánh sáng Mặt Trời vào mắt ta.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Vật nào dưới đây không phải là nguồn sáng?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Mặt Trời</w:t>
      </w:r>
      <w:r>
        <w:tab/>
      </w: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Mặt Trăng</w:t>
      </w:r>
    </w:p>
    <w:p w:rsidR="00FF054D" w:rsidRDefault="00FF054D" w:rsidP="00FF054D">
      <w:pPr>
        <w:tabs>
          <w:tab w:val="left" w:pos="5136"/>
        </w:tabs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Ngọn nến đang cháy</w:t>
      </w:r>
      <w:r>
        <w:tab/>
      </w: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Cục than gỗ đang nóng đỏ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Chọn câu trả lời đầy đủ nhất Gương cầu lõm có thể tạo ra: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ảo, lớn hơn vật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thật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ảo lớn hơn vật khi đặt gần sát gương, ảnh hật khi vật ở xa gương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hứng được trên màn chắn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Tia phản xạ trên gương phẳng nằm trong cùng mặt phẳng với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Tia tới và đường vuông góc với tia tới.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Tia tới và pháp tuyến với gương.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Đường pháp tuyến với gương và đường vuông góc với tia tới.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Tia tới và pháp tuyến của gương tại điểm tới.</w:t>
      </w:r>
    </w:p>
    <w:p w:rsidR="00FF054D" w:rsidRDefault="00FF054D" w:rsidP="00FF054D">
      <w:pPr>
        <w:spacing w:before="60"/>
        <w:jc w:val="both"/>
        <w:rPr>
          <w:color w:val="000000"/>
          <w:sz w:val="26"/>
          <w:szCs w:val="26"/>
        </w:rPr>
      </w:pPr>
      <w:r w:rsidRPr="00B07066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Khi nói về ảnh của một vật tạo bởi gương cầu lõm. Câu kết luận đúng là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nhìn thấy trong gương luôn nhỏ hơn vật.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nhìn thấy trong gương là ảnh ảo bằng vật.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nhìn thấy trong gương là ảnh ảo luôn lớn hơn vật.</w:t>
      </w:r>
    </w:p>
    <w:p w:rsidR="00FF054D" w:rsidRDefault="00FF054D" w:rsidP="00FF054D">
      <w:pPr>
        <w:ind w:firstLine="283"/>
      </w:pPr>
      <w:r w:rsidRPr="00B07066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nhìn thấy trong gương hứng được trên màn.</w:t>
      </w:r>
    </w:p>
    <w:p w:rsidR="00FF054D" w:rsidRPr="00FF054D" w:rsidRDefault="00FF054D" w:rsidP="005B160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FF054D" w:rsidRPr="00FF054D" w:rsidTr="00FF054D"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F054D" w:rsidRPr="00FF054D" w:rsidTr="00FF054D"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25" w:type="dxa"/>
            <w:vAlign w:val="bottom"/>
          </w:tcPr>
          <w:p w:rsidR="00FF054D" w:rsidRPr="00FF054D" w:rsidRDefault="00FF054D" w:rsidP="00EA305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F054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3F" w:rsidRDefault="0065223F">
      <w:r>
        <w:separator/>
      </w:r>
    </w:p>
  </w:endnote>
  <w:endnote w:type="continuationSeparator" w:id="0">
    <w:p w:rsidR="0065223F" w:rsidRDefault="0065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F054D" w:rsidRPr="00FF054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3F" w:rsidRDefault="0065223F">
      <w:r>
        <w:separator/>
      </w:r>
    </w:p>
  </w:footnote>
  <w:footnote w:type="continuationSeparator" w:id="0">
    <w:p w:rsidR="0065223F" w:rsidRDefault="0065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223F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054D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2020-08-28T08:32:00Z</dcterms:modified>
  <cp:revision>1</cp:revision>
  <dc:title>Trắc Nghiệm Lý 7 Bài 9 Có Đáp Án: Tổng Kết Chương I Quang Học</dc:title>
</cp:coreProperties>
</file>