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AD2A43">
        <w:rPr>
          <w:rFonts w:eastAsia="Times New Roman"/>
          <w:b/>
          <w:color w:val="00B0F0"/>
          <w:szCs w:val="24"/>
        </w:rPr>
        <w:t>5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AD2A43" w:rsidRPr="00AD2A43" w:rsidRDefault="00AD2A43" w:rsidP="005B160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AD2A43">
        <w:rPr>
          <w:b/>
          <w:color w:val="FF0000"/>
          <w:szCs w:val="24"/>
          <w:lang w:val="nl-NL"/>
        </w:rPr>
        <w:t>ẢNH CỦA MỘT VẬT TẠO BỞI GƯƠNG PHẲNG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Chọn câu trả lời đúng Ảnh của một một vật qua một gương phẳng luôn là: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thật, cùng chiều và nhỏ hơn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thật cùng chiều và bằng vật, đối xứng nhau qua gương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Ảnh ảo, cùng chiều, bằng vật, đối xứng nhau qua gương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ảo, ngược chiều, lớn hơn vật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Câu nào trong những câu dưới đây là đúng?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của một vật qua gương phẳng lớn hơn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của một vật qua gương phẳng nhỏ hơn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Dùng màn chắn có thể hứng được ảnh của một vật qua gương phẳng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của một vật qua gương phẳng lớn bằng vật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Nói về tính chất ảnh của một vật tạo bởi gương phẳng, tính chất nào dưới đây là đúng?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Hứng được trên màn hình và lớn bằng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Không hứng được trên màn và bé hơn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Không hứng được trên màn và lớn bằng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Hứng được được trên màn và lớn hơn vật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Ảnh của một vật tạo bởi gương phẳng không có tính chất nào dưới đây?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Hứng được trên màn và lớn bằng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Không hứng được trên màn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Không hứng được trên màn và lớn bằng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Cách gương một khoảng bằng khoảng cách từ vật đến gương.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Chọn phát biểu không đúng khi nói về ảnh của một vật tạo bởi gương phẳng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ảo tạo bởi gương phẳng không hứng được trên màn chắn và lớn bằng vật.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ảo tạo bởi gương phẳng không hứng được trên màn chắn và nhỏ hơn vật.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Các tia sáng từ điểm sáng S tới gương phẳng cho tia phản xạ có đường kéo dài đi qua ảnh ảo S’.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Khoảng cách từ một điểm của vật đến gương bằng khoảng cách từ ảnh của điểm đó tới gương.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Một vật sáng AB đặt trước một gương phẳng. Góc tạo bởi vật và mặt gương bằng 60</w:t>
      </w:r>
      <w:r>
        <w:rPr>
          <w:color w:val="000000"/>
          <w:sz w:val="26"/>
          <w:szCs w:val="26"/>
          <w:vertAlign w:val="superscript"/>
        </w:rPr>
        <w:t>0</w:t>
      </w:r>
      <w:r>
        <w:rPr>
          <w:color w:val="000000"/>
          <w:sz w:val="26"/>
          <w:szCs w:val="26"/>
        </w:rPr>
        <w:t>. Hãy tìm góc tạo bởi ảnh và mặt gương.</w:t>
      </w:r>
    </w:p>
    <w:p w:rsidR="00AD2A43" w:rsidRDefault="00AD2A43" w:rsidP="00AD2A43">
      <w:pPr>
        <w:tabs>
          <w:tab w:val="left" w:pos="2708"/>
          <w:tab w:val="left" w:pos="5138"/>
          <w:tab w:val="left" w:pos="7569"/>
        </w:tabs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45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60</w:t>
      </w:r>
      <w:r>
        <w:rPr>
          <w:color w:val="000000"/>
          <w:sz w:val="26"/>
          <w:szCs w:val="26"/>
          <w:vertAlign w:val="superscript"/>
        </w:rPr>
        <w:t>0</w:t>
      </w:r>
      <w:r>
        <w:tab/>
      </w: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30</w:t>
      </w:r>
      <w:r>
        <w:rPr>
          <w:color w:val="000000"/>
          <w:sz w:val="26"/>
          <w:szCs w:val="26"/>
          <w:vertAlign w:val="superscript"/>
        </w:rPr>
        <w:t>0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Một điểm sáng S đặt trước một gương phẳng một khoảng d cho một ảnh S’ cách gương một khoảng d’. So sánh d và d’</w:t>
      </w:r>
    </w:p>
    <w:p w:rsidR="00AD2A43" w:rsidRDefault="00AD2A43" w:rsidP="00AD2A43">
      <w:pPr>
        <w:ind w:firstLine="283"/>
        <w:rPr>
          <w:color w:val="000000"/>
          <w:sz w:val="26"/>
          <w:szCs w:val="26"/>
        </w:rPr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d = d’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 xml:space="preserve">d &gt; d’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</w:t>
      </w: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d &lt; d’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Không so sánh được vì ảnh là ảo, vật là thật.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Nói về tính chất ảnh của một vật tạo bởi gương phẳng, câu phát biểu nào dưới đây là đúng?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Hứng được trên màn và lớn bằng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Không hứng được trên màn và bé hơn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Không hứng được trên màn và lớn bằng vật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Hứng được trên màn và lớn hơn vật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Chọn câu trả lời đúng Khi soi gương, ta thấy</w:t>
      </w:r>
    </w:p>
    <w:p w:rsidR="00AD2A43" w:rsidRDefault="00AD2A43" w:rsidP="00AD2A43">
      <w:pPr>
        <w:tabs>
          <w:tab w:val="left" w:pos="5136"/>
        </w:tabs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thật ở sau gương</w:t>
      </w:r>
      <w:r>
        <w:tab/>
      </w: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ảo ở sau gương</w:t>
      </w:r>
    </w:p>
    <w:p w:rsidR="00AD2A43" w:rsidRDefault="00AD2A43" w:rsidP="00AD2A43">
      <w:pPr>
        <w:tabs>
          <w:tab w:val="left" w:pos="5136"/>
        </w:tabs>
        <w:ind w:firstLine="283"/>
      </w:pPr>
      <w:r w:rsidRPr="00F653E1">
        <w:rPr>
          <w:b/>
          <w:color w:val="3366FF"/>
          <w:szCs w:val="26"/>
        </w:rPr>
        <w:lastRenderedPageBreak/>
        <w:t xml:space="preserve">C. </w:t>
      </w:r>
      <w:r>
        <w:rPr>
          <w:color w:val="000000"/>
          <w:sz w:val="26"/>
          <w:szCs w:val="26"/>
        </w:rPr>
        <w:t>Ảnh thật ở trước gương</w:t>
      </w:r>
      <w:r>
        <w:tab/>
      </w: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ảo ở trước gương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Ảnh ảo là gì?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Ảnh của một vật tạo bởi gương phẳng không hứng được trên màn chắn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Ảnh của một vật tạo bởi gương phẳng luôn luôn hứng được trên màn chắn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Ảnh của một vật tạo bởi gương phẳng song song với màn chắn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Ảnh của một vật tạo bởi gương phẳng có thể hứng được trên màn chắn</w:t>
      </w:r>
    </w:p>
    <w:p w:rsidR="00AD2A43" w:rsidRDefault="00AD2A43" w:rsidP="00AD2A43">
      <w:pPr>
        <w:spacing w:before="60"/>
        <w:jc w:val="both"/>
        <w:rPr>
          <w:color w:val="000000"/>
          <w:sz w:val="26"/>
          <w:szCs w:val="26"/>
        </w:rPr>
      </w:pPr>
      <w:r w:rsidRPr="00F653E1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Khi nhìn xuống vũng nước, một học sinh thấy ảnh của một cột điện ở xa. Câu giải thích nào sau đây là đúng?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Vì mặt nước đóng vai trò là một gương phẳng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Vì mặt nước có thể hấp thụ ánh sáng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Vì mặt nước có thể truyền được hình ảnh</w:t>
      </w:r>
    </w:p>
    <w:p w:rsidR="00AD2A43" w:rsidRDefault="00AD2A43" w:rsidP="00AD2A43">
      <w:pPr>
        <w:ind w:firstLine="283"/>
      </w:pPr>
      <w:r w:rsidRPr="00F653E1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Vì một lí do khác</w:t>
      </w:r>
    </w:p>
    <w:p w:rsidR="000B3E6F" w:rsidRDefault="00713AB7" w:rsidP="005B1601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AD2A43" w:rsidRPr="00AD2A43" w:rsidTr="00E76CAD">
        <w:tc>
          <w:tcPr>
            <w:tcW w:w="844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D2A43" w:rsidRPr="00AD2A43" w:rsidTr="00E76CAD">
        <w:tc>
          <w:tcPr>
            <w:tcW w:w="844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5F3CD7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2A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AD2A43" w:rsidRPr="00AD2A43" w:rsidRDefault="00AD2A43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AD2A43" w:rsidRPr="00AD2A43" w:rsidRDefault="00AD2A43" w:rsidP="004D10B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5A" w:rsidRDefault="0033065A">
      <w:r>
        <w:separator/>
      </w:r>
    </w:p>
  </w:endnote>
  <w:endnote w:type="continuationSeparator" w:id="0">
    <w:p w:rsidR="0033065A" w:rsidRDefault="0033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D2A43" w:rsidRPr="00AD2A4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5A" w:rsidRDefault="0033065A">
      <w:r>
        <w:separator/>
      </w:r>
    </w:p>
  </w:footnote>
  <w:footnote w:type="continuationSeparator" w:id="0">
    <w:p w:rsidR="0033065A" w:rsidRDefault="00330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3065A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D2A43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2495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2020-08-28T08:10:00Z</dcterms:modified>
  <cp:revision>1</cp:revision>
  <dc:title>Trắc Nghiệm Lý 7 Bài 5 Có Đáp Án: Ảnh Của Một Vật Tạo Bởi Gương Phẳng</dc:title>
</cp:coreProperties>
</file>