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8C6C2A">
        <w:rPr>
          <w:rFonts w:eastAsia="Times New Roman"/>
          <w:b/>
          <w:color w:val="00B0F0"/>
          <w:szCs w:val="24"/>
        </w:rPr>
        <w:t xml:space="preserve"> BÀI 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64AD6" w:rsidRDefault="00964AD6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C6C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TRÙNG KIẾT LỊ VÀ TRÙNG SỐT RÉT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color w:val="0000FF"/>
          <w:szCs w:val="26"/>
        </w:rPr>
        <w:t>Câu 1:</w:t>
      </w:r>
      <w:r>
        <w:rPr>
          <w:rFonts w:eastAsia="Times New Roman"/>
          <w:sz w:val="26"/>
          <w:szCs w:val="26"/>
        </w:rPr>
        <w:t xml:space="preserve"> Trong những đặc điểm sau, những đặc điểm nào có ở trùng kiết lị?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Đơn bào, dị dưỡng.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2. Di chuyển bằng lông hoặc roi.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3. Có hình dạng cố định.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Di chuyển bằng chân giả.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5. Có đời sống kí sinh.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6. Di chuyển tích cực.</w:t>
      </w:r>
    </w:p>
    <w:p w:rsidR="00964AD6" w:rsidRDefault="00964AD6" w:rsidP="00964AD6">
      <w:pPr>
        <w:spacing w:before="60"/>
        <w:ind w:firstLine="283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Số phương án đúng là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6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Bào xác của trùng kiết lị xâm nhập vào cơ thể người thông qua con đường nào?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Đường hô hấp.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Đường sinh dục.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Đường tiêu hoá.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Đường bài tiết.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Nhóm động vật nguyên sinh nào dưới đây có chân giả?</w:t>
      </w:r>
    </w:p>
    <w:p w:rsidR="00964AD6" w:rsidRDefault="00964AD6" w:rsidP="00964AD6">
      <w:pPr>
        <w:tabs>
          <w:tab w:val="left" w:pos="5136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giày và trùng kiết lị.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biến hình và trùng roi xanh.</w:t>
      </w:r>
    </w:p>
    <w:p w:rsidR="00964AD6" w:rsidRDefault="00964AD6" w:rsidP="00964AD6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biến hình và trùng kiết lị.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roi xanh và trùng giày.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Trùng sốt rét lây nhiễm sang cơ thể người qua vật chủ trung gian nào?</w:t>
      </w:r>
    </w:p>
    <w:p w:rsidR="00964AD6" w:rsidRDefault="00964AD6" w:rsidP="00964AD6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Muỗi Anôphen (Anopheles).</w:t>
      </w:r>
      <w:r w:rsidR="002E3DA5">
        <w:rPr>
          <w:sz w:val="26"/>
          <w:szCs w:val="26"/>
        </w:rPr>
        <w:t xml:space="preserve"> </w:t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Muỗi Mansonia.</w:t>
      </w:r>
      <w:r w:rsidR="002E3DA5">
        <w:rPr>
          <w:sz w:val="26"/>
          <w:szCs w:val="26"/>
        </w:rPr>
        <w:t xml:space="preserve"> </w:t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Muỗi Culex.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Muỗi Aedes.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Trong điều kiện tự nhiên, bào xác trùng kiết lị có khả năng tồn tại trong bao lâu?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 tháng.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9 tháng.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12 tháng.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tháng.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Vật chủ trung gian thường thấy của trùng kiết lị là gì?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Muỗi.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Ốc.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Ruồi, nhặng.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color w:val="0000FF"/>
          <w:szCs w:val="26"/>
        </w:rPr>
        <w:t>Câu 7:</w:t>
      </w:r>
      <w:r>
        <w:rPr>
          <w:rFonts w:eastAsia="Times New Roman"/>
          <w:sz w:val="26"/>
          <w:szCs w:val="26"/>
        </w:rPr>
        <w:t xml:space="preserve"> Dưới đây là các giai đoạn kí sinh của trùng sốt rét trong hồng cầu người: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(1): Trùng sốt rét sử dụng hết chất nguyên sinh trong hồng cầu, sinh sản vô tính cho nhiều cá thể mới.</w:t>
      </w:r>
      <w:r>
        <w:rPr>
          <w:rFonts w:eastAsia="Times New Roman"/>
          <w:sz w:val="26"/>
          <w:szCs w:val="26"/>
        </w:rPr>
        <w:t xml:space="preserve">          </w:t>
      </w:r>
      <w:r>
        <w:rPr>
          <w:rFonts w:eastAsia="Times New Roman"/>
          <w:sz w:val="26"/>
          <w:szCs w:val="26"/>
        </w:rPr>
        <w:t>(2): Trùng sốt rét chui vào kí sinh ở hồng cầu.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(3): Trùng sốt rét phá vỡ hồng cầu để chui ra ngoài tiếp tục vòng đời kí sinh mới.</w:t>
      </w:r>
    </w:p>
    <w:p w:rsidR="00964AD6" w:rsidRDefault="00964AD6" w:rsidP="00964AD6">
      <w:pPr>
        <w:spacing w:before="60"/>
        <w:ind w:firstLine="283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Hãy sắp xếp các giai đoạn trên theo trình tự hợp lí.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(2) → (1) → (3).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 → (2) → (3).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(3) → (2) → (1).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(2) → (3) → (1).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color w:val="0000FF"/>
          <w:szCs w:val="26"/>
        </w:rPr>
        <w:t>Câu 8:</w:t>
      </w:r>
      <w:r>
        <w:rPr>
          <w:rFonts w:eastAsia="Times New Roman"/>
          <w:sz w:val="26"/>
          <w:szCs w:val="26"/>
        </w:rPr>
        <w:t xml:space="preserve"> Trong các phương pháp sau, phương pháp nào được dùng để phòng chống bệnh sốt rét?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Ăn uống hợp vệ sinh.</w:t>
      </w:r>
      <w:r>
        <w:rPr>
          <w:rFonts w:eastAsia="Times New Roman"/>
          <w:sz w:val="26"/>
          <w:szCs w:val="26"/>
        </w:rPr>
        <w:t xml:space="preserve">     </w:t>
      </w:r>
      <w:r>
        <w:rPr>
          <w:rFonts w:eastAsia="Times New Roman"/>
          <w:sz w:val="26"/>
          <w:szCs w:val="26"/>
        </w:rPr>
        <w:t>2. Mắc màn khi ngủ.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3. Rửa tay sạch trước khi ăn.</w:t>
      </w:r>
    </w:p>
    <w:p w:rsidR="00964AD6" w:rsidRDefault="00964AD6" w:rsidP="00964AD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Giữ vệ sinh nơi ở, phát quang bụi rậm, khơi thông cống rãnh.</w:t>
      </w:r>
    </w:p>
    <w:p w:rsidR="00964AD6" w:rsidRDefault="00964AD6" w:rsidP="00964AD6">
      <w:pPr>
        <w:spacing w:before="60"/>
        <w:ind w:firstLine="283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Phương án đúng là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1; 2.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2; 3.</w:t>
      </w:r>
      <w:r>
        <w:tab/>
      </w:r>
      <w:bookmarkStart w:id="0" w:name="_GoBack"/>
      <w:bookmarkEnd w:id="0"/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2; 4.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3; 4.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các biện pháp sau, biện pháp nào giúp chúng ta phòng tránh được bệnh kiết lị?</w:t>
      </w:r>
    </w:p>
    <w:p w:rsidR="00964AD6" w:rsidRDefault="00964AD6" w:rsidP="00964AD6">
      <w:pPr>
        <w:tabs>
          <w:tab w:val="left" w:pos="5136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Mắc màn khi đi ngủ.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Ăn uống hợp vệ sinh.</w:t>
      </w:r>
    </w:p>
    <w:p w:rsidR="00964AD6" w:rsidRDefault="00964AD6" w:rsidP="00964AD6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Đậy kín các dụng cụ chứa nước.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Diệt bọ gậy.</w:t>
      </w:r>
    </w:p>
    <w:p w:rsidR="00964AD6" w:rsidRDefault="00964AD6" w:rsidP="00964AD6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Vị trí kí sinh của trùng kiết kị trong cơ thể người là</w:t>
      </w:r>
    </w:p>
    <w:p w:rsidR="00964AD6" w:rsidRDefault="00964AD6" w:rsidP="00964AD6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Trong máu.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Khoang miệng.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Ở gan.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Ở thành ruột.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6F0FA4" w:rsidRPr="006F0FA4" w:rsidTr="008217D6">
        <w:tc>
          <w:tcPr>
            <w:tcW w:w="1013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F0FA4" w:rsidRPr="006F0FA4" w:rsidTr="008217D6">
        <w:tc>
          <w:tcPr>
            <w:tcW w:w="1013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F0FA4" w:rsidRPr="006F0FA4" w:rsidRDefault="006F0FA4" w:rsidP="009052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F0F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</w:p>
    <w:sectPr w:rsidR="006F0FA4" w:rsidSect="002E3DA5">
      <w:headerReference w:type="default" r:id="rId7"/>
      <w:footerReference w:type="default" r:id="rId8"/>
      <w:pgSz w:w="12240" w:h="15840"/>
      <w:pgMar w:top="851" w:right="758" w:bottom="567" w:left="1417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E7" w:rsidRDefault="004954E7">
      <w:r>
        <w:separator/>
      </w:r>
    </w:p>
  </w:endnote>
  <w:endnote w:type="continuationSeparator" w:id="0">
    <w:p w:rsidR="004954E7" w:rsidRDefault="0049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E3DA5" w:rsidRPr="002E3DA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E7" w:rsidRDefault="004954E7">
      <w:r>
        <w:separator/>
      </w:r>
    </w:p>
  </w:footnote>
  <w:footnote w:type="continuationSeparator" w:id="0">
    <w:p w:rsidR="004954E7" w:rsidRDefault="0049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4AD6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2020-08-21T03:23:00Z</dcterms:modified>
  <cp:revision>1</cp:revision>
  <dc:title>Trắc Nghiệm Sinh 7 Bài 6: Trùng Kiết Lị Và Trùng Sốt Rét Có Đáp Án</dc:title>
</cp:coreProperties>
</file>