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A6443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BE71F8" w:rsidRPr="00BA6443">
        <w:rPr>
          <w:rFonts w:eastAsia="Times New Roman"/>
          <w:b/>
          <w:color w:val="00B0F0"/>
          <w:szCs w:val="24"/>
        </w:rPr>
        <w:t>9</w:t>
      </w:r>
      <w:r w:rsidRPr="00BA6443">
        <w:rPr>
          <w:rFonts w:eastAsia="Times New Roman"/>
          <w:b/>
          <w:color w:val="00B0F0"/>
          <w:szCs w:val="24"/>
        </w:rPr>
        <w:t xml:space="preserve"> BÀI </w:t>
      </w:r>
      <w:r w:rsidR="0040426B">
        <w:rPr>
          <w:rFonts w:eastAsia="Times New Roman"/>
          <w:b/>
          <w:color w:val="00B0F0"/>
          <w:szCs w:val="24"/>
        </w:rPr>
        <w:t>2</w:t>
      </w:r>
      <w:r w:rsidR="00B03D51">
        <w:rPr>
          <w:rFonts w:eastAsia="Times New Roman"/>
          <w:b/>
          <w:color w:val="00B0F0"/>
          <w:szCs w:val="24"/>
        </w:rPr>
        <w:t>5</w:t>
      </w:r>
      <w:r w:rsidRPr="00BA6443">
        <w:rPr>
          <w:rFonts w:eastAsia="Times New Roman"/>
          <w:b/>
          <w:color w:val="00B0F0"/>
          <w:szCs w:val="24"/>
        </w:rPr>
        <w:t>:</w:t>
      </w:r>
    </w:p>
    <w:p w:rsidR="00B03D51" w:rsidRDefault="00B03D51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03D51">
        <w:rPr>
          <w:rFonts w:eastAsia="Times New Roman"/>
          <w:b/>
          <w:color w:val="FF0000"/>
          <w:szCs w:val="24"/>
        </w:rPr>
        <w:t>VÙNG DUYÊN HẢI NAM TRUNG BỘ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Các di sản văn hóa của thế giới trong vùng Duyên hải Nam Trung Bộ là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Cố đô Huế, nhã nhạc cung đình Huế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Vịnh Hạ Long, Phong Nha- Kẻ Bàng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 trù, quan họ Bắc Ninh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Phố cổ Hội An, di tích Mĩ Sơn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Đảo, quần đảo nào không trực thuộc vùng Duyên hải Nam Trung Bộ?</w:t>
      </w:r>
    </w:p>
    <w:p w:rsidR="00B03D51" w:rsidRDefault="00B03D51" w:rsidP="00B03D51">
      <w:pPr>
        <w:tabs>
          <w:tab w:val="left" w:pos="2708"/>
          <w:tab w:val="left" w:pos="5138"/>
          <w:tab w:val="left" w:pos="7569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Phú Quốc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Trường Sa</w:t>
      </w:r>
      <w:r>
        <w:tab/>
      </w: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Hoàng Sa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Phú Quý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Hoạt động kinh tế ở khu vực đồng bằng ven biển vùng Duyên hải Nam Trung Bộ chủ yếu là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Chăn nuôi gia súc lớn, trồng cây công nghiệp hằng năm và lâu năm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Nuôi bò, nghề rừng, trồng cà phê.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Công nghiệp, thương mại, thủy sản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Trồng cây công nghiệp, nuôi trồng thủy sản, giao thông.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Nơi nào ở vùng Duyên hải Nam Trung Bộ nổi tiếng nhất về nghề làm muối</w:t>
      </w:r>
    </w:p>
    <w:p w:rsidR="00B03D51" w:rsidRDefault="00B03D51" w:rsidP="00B03D51">
      <w:pPr>
        <w:tabs>
          <w:tab w:val="left" w:pos="2708"/>
          <w:tab w:val="left" w:pos="5138"/>
          <w:tab w:val="left" w:pos="7569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Cà Ná.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Sa Huỳnh.</w:t>
      </w:r>
      <w:r>
        <w:tab/>
      </w: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Cam Ranh.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Phan Rang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Hoạt động kinh tế ở khu vực đồi núi phía tây vùng Duyên hải Nam Trung Bộ không có ngành: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Chăn nuôi gia súc lớn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Công nghiệp, thương mại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Nuôi bò, nghề rừng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Trồng cây công nghiệp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Tiêu chí nào của vùng cao hơn bình quân cả nước?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Thu nhập bình quân đầu người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Mật độ dân số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dân thành thị.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Tuổi thọ trung bình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Tên các tỉnh thành theo thứ tự từ Bắc vào Nam của vùng duyên hải Nam Trung Bộ là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Đà Nẵng, Quảng Nam, Quảng Ngãi, Bình Định, Phú Yên, Khánh Hòa, Ninh Thuận, Bình Thuận.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Đà Nẵng, Quảng Nam, Quảng Ngãi, Bình Định, Phú Yên, Khánh Hòa, Bình Thuận, Ninh Thuận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Đà Nẵng, Bình Định, Phú Yên, Quảng Nam, Quảng Ngãi, Khánh Hòa, Ninh Thuận, Bình Thuận.</w:t>
      </w:r>
    </w:p>
    <w:p w:rsidR="00B03D51" w:rsidRDefault="00B03D51" w:rsidP="00B03D51">
      <w:pPr>
        <w:ind w:firstLine="283"/>
      </w:pP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Đà Nẵng, Quảng Ngãi, Quảng Nam, Bình Định,, Khánh Hòa, Phú Yên, Ninh Thuận, Bình Thuận.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Vịnh biển nào sau đây không thuộc vùng Duyên hải Nam Trung Bộ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Vân Phong, Nha Trang.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Hạ Long, Diễn Châu.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Quy Nhơn, Xuân Đài.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Cam Ranh, Dung Quất.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Vùng Duyên hải Nam Trung Bộ gồm bao nhiêu tỉnh, thành phố?</w:t>
      </w:r>
    </w:p>
    <w:p w:rsidR="00B03D51" w:rsidRDefault="00B03D51" w:rsidP="00B03D51">
      <w:pPr>
        <w:tabs>
          <w:tab w:val="left" w:pos="2708"/>
          <w:tab w:val="left" w:pos="5138"/>
          <w:tab w:val="left" w:pos="7569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9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7</w:t>
      </w:r>
      <w:r>
        <w:tab/>
      </w: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10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Tổ yến là một nguồn lợi kinh tế đặc biệt của các tỉnh vùng Duyên hải Nam Trung Bộ tập trung ở đâu?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Cù Lao Chàm, đảo Cồn Cỏ, Cù lao Ré.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Đảo Phú Quý, quần đảo Trường Sa.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Các đảo từ Khánh Hòa ra đến Quảng Nam.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Đảo Lý Sơn, quần đảo Hoàng Sa.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Quần đảo Hoàng Sa và Trường Sa lần lượt thuộc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TP Đà Nẵng và tỉnh Khánh Hòa.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Tỉnh Quảng Nam và Quảng Ngãi.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Tỉnh Bình Định và tỉnh Phú Yên.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Tỉnh Ninh Thuận và tỉnh Bình Thuận.</w:t>
      </w:r>
    </w:p>
    <w:p w:rsidR="00B03D51" w:rsidRDefault="00B03D51" w:rsidP="00B03D51">
      <w:pPr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lastRenderedPageBreak/>
        <w:t>Câu 12:</w:t>
      </w:r>
      <w:r>
        <w:rPr>
          <w:sz w:val="26"/>
          <w:szCs w:val="26"/>
        </w:rPr>
        <w:t xml:space="preserve"> Cho bảng số liệu</w:t>
      </w:r>
    </w:p>
    <w:p w:rsidR="00B03D51" w:rsidRDefault="00B03D51" w:rsidP="00B03D51">
      <w:pPr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MỘT SỐ TIÊU CHÍ PHÁT TRIỂN DÂN CƯ, XÃ HỘI Ở DUYÊN HẢI NAM TRUNG BỘ VÀ CẢ NƯỚC, NĂM 1999</w:t>
      </w:r>
    </w:p>
    <w:p w:rsidR="00B03D51" w:rsidRDefault="00B03D51" w:rsidP="00B03D51">
      <w:pPr>
        <w:ind w:firstLine="283"/>
        <w:jc w:val="both"/>
        <w:rPr>
          <w:sz w:val="26"/>
          <w:szCs w:val="26"/>
        </w:rPr>
      </w:pPr>
      <w:r>
        <w:rPr>
          <w:noProof/>
          <w:lang w:eastAsia="en-US"/>
        </w:rPr>
        <w:drawing>
          <wp:inline distT="0" distB="0" distL="0" distR="0">
            <wp:extent cx="5943600" cy="2493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51" w:rsidRDefault="00B03D51" w:rsidP="00B03D51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Tiêu chí về dân cư, xã hội ở vùng Duyên hải Nam Trung Bộ thấp hơn mức trung bình cả nước là: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Tuổi thọ trung bình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 lệ hộ nghèo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Tỉ lệ người lớn biết chữ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Tỉ lệ dân số thành thị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Hai địa điểm văn hóa lịch sử ở vùng Duyên hải Nam Trung Bộ được xếp hạng di sản văn hóa thế giới là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Phố cổ Hội An - Di tích Mỹ Sơn.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Phố cổ Hội An - Di tích Núi Thành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Phố cổ Hội An - Tháp Chàm.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Thành phố Đà Nẵng – Bà Nà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Khoáng sản chính của vùng Duyên hải Nam Trung Bộ là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Sắt, đá vôi, cao lanh.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Cát thủy tinh, ti tan, vàng.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Than nâu, mangan, thiếc.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Đồng, Apatít, vàng.</w:t>
      </w:r>
    </w:p>
    <w:p w:rsidR="00B03D51" w:rsidRDefault="00B03D51" w:rsidP="00B03D51">
      <w:pPr>
        <w:spacing w:before="60"/>
        <w:jc w:val="both"/>
        <w:rPr>
          <w:sz w:val="26"/>
          <w:szCs w:val="26"/>
        </w:rPr>
      </w:pPr>
      <w:r w:rsidRPr="008F2413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Sự khác nhau không phải cơ bản giữa phía Tây và phía Đông của vùng Duyên hải Nam Trung Bộ là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Khí hậu</w:t>
      </w:r>
      <w:r>
        <w:tab/>
      </w:r>
      <w:r w:rsidRPr="008F2413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Địa hình</w:t>
      </w:r>
    </w:p>
    <w:p w:rsidR="00B03D51" w:rsidRDefault="00B03D51" w:rsidP="00B03D51">
      <w:pPr>
        <w:tabs>
          <w:tab w:val="left" w:pos="5136"/>
        </w:tabs>
        <w:ind w:firstLine="283"/>
      </w:pPr>
      <w:r w:rsidRPr="008F2413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Dân tộc, ngành nghề</w:t>
      </w:r>
      <w:r>
        <w:tab/>
      </w:r>
      <w:r w:rsidRPr="008F2413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Kinh tế.</w:t>
      </w:r>
    </w:p>
    <w:p w:rsidR="000D235D" w:rsidRDefault="000D235D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BA6443">
        <w:rPr>
          <w:b/>
          <w:color w:val="FF0000"/>
          <w:szCs w:val="24"/>
        </w:rPr>
        <w:t>ĐÁP ÁN</w:t>
      </w:r>
    </w:p>
    <w:p w:rsidR="00D85E71" w:rsidRDefault="00D85E71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B03D51" w:rsidRPr="00B03D51" w:rsidTr="00F579A4">
        <w:tc>
          <w:tcPr>
            <w:tcW w:w="1013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</w:tr>
      <w:tr w:rsidR="00B03D51" w:rsidRPr="00B03D51" w:rsidTr="00F579A4">
        <w:tc>
          <w:tcPr>
            <w:tcW w:w="1013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B</w:t>
            </w:r>
          </w:p>
        </w:tc>
        <w:bookmarkStart w:id="0" w:name="_GoBack"/>
        <w:bookmarkEnd w:id="0"/>
      </w:tr>
      <w:tr w:rsidR="00B03D51" w:rsidRPr="00B03D51" w:rsidTr="00F579A4">
        <w:tc>
          <w:tcPr>
            <w:tcW w:w="1013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D</w:t>
            </w:r>
          </w:p>
        </w:tc>
      </w:tr>
      <w:tr w:rsidR="00B03D51" w:rsidRPr="00B03D51" w:rsidTr="00F579A4">
        <w:tc>
          <w:tcPr>
            <w:tcW w:w="1013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6E2813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  <w:r w:rsidRPr="00B03D51">
              <w:rPr>
                <w:rFonts w:eastAsia="Times New Roman"/>
                <w:color w:val="00B0F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B03D51" w:rsidRPr="00B03D51" w:rsidRDefault="00B03D51" w:rsidP="002A1169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B03D51" w:rsidRPr="00B03D51" w:rsidRDefault="00B03D51" w:rsidP="002A1169">
            <w:pPr>
              <w:widowControl/>
              <w:rPr>
                <w:rFonts w:eastAsia="Times New Roman"/>
                <w:color w:val="00B0F0"/>
                <w:kern w:val="0"/>
                <w:szCs w:val="24"/>
                <w:lang w:eastAsia="en-US"/>
              </w:rPr>
            </w:pPr>
          </w:p>
        </w:tc>
      </w:tr>
    </w:tbl>
    <w:p w:rsidR="00F579A4" w:rsidRDefault="00F579A4" w:rsidP="00346387">
      <w:pPr>
        <w:jc w:val="center"/>
        <w:rPr>
          <w:b/>
          <w:color w:val="FF0000"/>
          <w:szCs w:val="24"/>
        </w:rPr>
      </w:pPr>
    </w:p>
    <w:p w:rsidR="00BA6443" w:rsidRDefault="00BA6443" w:rsidP="00484497">
      <w:pPr>
        <w:jc w:val="center"/>
        <w:rPr>
          <w:b/>
          <w:color w:val="FF0000"/>
          <w:szCs w:val="24"/>
        </w:rPr>
      </w:pPr>
    </w:p>
    <w:p w:rsidR="002D3722" w:rsidRPr="00BA6443" w:rsidRDefault="002D3722" w:rsidP="00484497">
      <w:pPr>
        <w:jc w:val="center"/>
        <w:rPr>
          <w:b/>
          <w:color w:val="FF0000"/>
          <w:szCs w:val="24"/>
        </w:rPr>
      </w:pPr>
    </w:p>
    <w:sectPr w:rsidR="002D3722" w:rsidRPr="00BA6443" w:rsidSect="002058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4E4" w:rsidRDefault="003C14E4">
      <w:r>
        <w:separator/>
      </w:r>
    </w:p>
  </w:endnote>
  <w:endnote w:type="continuationSeparator" w:id="0">
    <w:p w:rsidR="003C14E4" w:rsidRDefault="003C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B03D51" w:rsidRPr="00B03D51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4E4" w:rsidRDefault="003C14E4">
      <w:r>
        <w:separator/>
      </w:r>
    </w:p>
  </w:footnote>
  <w:footnote w:type="continuationSeparator" w:id="0">
    <w:p w:rsidR="003C14E4" w:rsidRDefault="003C1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74EA929A"/>
    <w:lvl w:ilvl="0" w:tplc="C3F645AE">
      <w:start w:val="3"/>
      <w:numFmt w:val="upperLetter"/>
      <w:lvlText w:val="%1."/>
      <w:lvlJc w:val="left"/>
      <w:rPr>
        <w:rFonts w:cs="Times New Roman"/>
      </w:rPr>
    </w:lvl>
    <w:lvl w:ilvl="1" w:tplc="71901832">
      <w:numFmt w:val="decimal"/>
      <w:lvlText w:val=""/>
      <w:lvlJc w:val="left"/>
      <w:rPr>
        <w:rFonts w:cs="Times New Roman"/>
      </w:rPr>
    </w:lvl>
    <w:lvl w:ilvl="2" w:tplc="B68E0DE0">
      <w:numFmt w:val="decimal"/>
      <w:lvlText w:val=""/>
      <w:lvlJc w:val="left"/>
      <w:rPr>
        <w:rFonts w:cs="Times New Roman"/>
      </w:rPr>
    </w:lvl>
    <w:lvl w:ilvl="3" w:tplc="B49C711A">
      <w:numFmt w:val="decimal"/>
      <w:lvlText w:val=""/>
      <w:lvlJc w:val="left"/>
      <w:rPr>
        <w:rFonts w:cs="Times New Roman"/>
      </w:rPr>
    </w:lvl>
    <w:lvl w:ilvl="4" w:tplc="8924D462">
      <w:numFmt w:val="decimal"/>
      <w:lvlText w:val=""/>
      <w:lvlJc w:val="left"/>
      <w:rPr>
        <w:rFonts w:cs="Times New Roman"/>
      </w:rPr>
    </w:lvl>
    <w:lvl w:ilvl="5" w:tplc="56764668">
      <w:numFmt w:val="decimal"/>
      <w:lvlText w:val=""/>
      <w:lvlJc w:val="left"/>
      <w:rPr>
        <w:rFonts w:cs="Times New Roman"/>
      </w:rPr>
    </w:lvl>
    <w:lvl w:ilvl="6" w:tplc="68AAC068">
      <w:numFmt w:val="decimal"/>
      <w:lvlText w:val=""/>
      <w:lvlJc w:val="left"/>
      <w:rPr>
        <w:rFonts w:cs="Times New Roman"/>
      </w:rPr>
    </w:lvl>
    <w:lvl w:ilvl="7" w:tplc="CCC63C36">
      <w:numFmt w:val="decimal"/>
      <w:lvlText w:val=""/>
      <w:lvlJc w:val="left"/>
      <w:rPr>
        <w:rFonts w:cs="Times New Roman"/>
      </w:rPr>
    </w:lvl>
    <w:lvl w:ilvl="8" w:tplc="64488CEE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04F0A"/>
    <w:rsid w:val="00022036"/>
    <w:rsid w:val="0003508D"/>
    <w:rsid w:val="00037B33"/>
    <w:rsid w:val="0004061F"/>
    <w:rsid w:val="000407AF"/>
    <w:rsid w:val="00043FEA"/>
    <w:rsid w:val="00072952"/>
    <w:rsid w:val="0008218E"/>
    <w:rsid w:val="0008291C"/>
    <w:rsid w:val="000A0A18"/>
    <w:rsid w:val="000B3C12"/>
    <w:rsid w:val="000B3E6F"/>
    <w:rsid w:val="000B45EB"/>
    <w:rsid w:val="000D235D"/>
    <w:rsid w:val="000D64F0"/>
    <w:rsid w:val="000E128D"/>
    <w:rsid w:val="000E3203"/>
    <w:rsid w:val="000F551E"/>
    <w:rsid w:val="00113921"/>
    <w:rsid w:val="00114740"/>
    <w:rsid w:val="00145604"/>
    <w:rsid w:val="001539F2"/>
    <w:rsid w:val="00172A27"/>
    <w:rsid w:val="00190769"/>
    <w:rsid w:val="00196F1F"/>
    <w:rsid w:val="001B396A"/>
    <w:rsid w:val="001D3309"/>
    <w:rsid w:val="001D4D86"/>
    <w:rsid w:val="001F57C1"/>
    <w:rsid w:val="001F59BD"/>
    <w:rsid w:val="00205831"/>
    <w:rsid w:val="00224777"/>
    <w:rsid w:val="00226E0C"/>
    <w:rsid w:val="00227562"/>
    <w:rsid w:val="0023175C"/>
    <w:rsid w:val="00267B2A"/>
    <w:rsid w:val="00270D8E"/>
    <w:rsid w:val="0028630F"/>
    <w:rsid w:val="00287F11"/>
    <w:rsid w:val="002D31CB"/>
    <w:rsid w:val="002D3722"/>
    <w:rsid w:val="002D536E"/>
    <w:rsid w:val="002F781D"/>
    <w:rsid w:val="00324D36"/>
    <w:rsid w:val="00346387"/>
    <w:rsid w:val="003529B9"/>
    <w:rsid w:val="00355823"/>
    <w:rsid w:val="00380858"/>
    <w:rsid w:val="00384AFD"/>
    <w:rsid w:val="00387D30"/>
    <w:rsid w:val="00387DBB"/>
    <w:rsid w:val="003C14E4"/>
    <w:rsid w:val="003C2EBA"/>
    <w:rsid w:val="003C4C25"/>
    <w:rsid w:val="003F4ECE"/>
    <w:rsid w:val="003F6A76"/>
    <w:rsid w:val="003F78BB"/>
    <w:rsid w:val="0040426B"/>
    <w:rsid w:val="00410425"/>
    <w:rsid w:val="00411280"/>
    <w:rsid w:val="00427E3B"/>
    <w:rsid w:val="0043135F"/>
    <w:rsid w:val="0043333D"/>
    <w:rsid w:val="00434812"/>
    <w:rsid w:val="004520D7"/>
    <w:rsid w:val="0046545F"/>
    <w:rsid w:val="00470F60"/>
    <w:rsid w:val="00484497"/>
    <w:rsid w:val="0049069A"/>
    <w:rsid w:val="00491208"/>
    <w:rsid w:val="00493D3C"/>
    <w:rsid w:val="00497A35"/>
    <w:rsid w:val="004A0C86"/>
    <w:rsid w:val="004A246E"/>
    <w:rsid w:val="004A3676"/>
    <w:rsid w:val="004C09BC"/>
    <w:rsid w:val="004C6510"/>
    <w:rsid w:val="004F408C"/>
    <w:rsid w:val="00530A99"/>
    <w:rsid w:val="005319A5"/>
    <w:rsid w:val="005427CA"/>
    <w:rsid w:val="005455B6"/>
    <w:rsid w:val="00562411"/>
    <w:rsid w:val="00570E23"/>
    <w:rsid w:val="005943B4"/>
    <w:rsid w:val="00596875"/>
    <w:rsid w:val="005B53B4"/>
    <w:rsid w:val="005B7BBF"/>
    <w:rsid w:val="005F79AD"/>
    <w:rsid w:val="00646C3C"/>
    <w:rsid w:val="006666E5"/>
    <w:rsid w:val="00681EB1"/>
    <w:rsid w:val="0069649E"/>
    <w:rsid w:val="00697BE5"/>
    <w:rsid w:val="006A2BC9"/>
    <w:rsid w:val="006B64C7"/>
    <w:rsid w:val="006C429E"/>
    <w:rsid w:val="006C53EF"/>
    <w:rsid w:val="006D420A"/>
    <w:rsid w:val="006F7F63"/>
    <w:rsid w:val="00713AB7"/>
    <w:rsid w:val="00722369"/>
    <w:rsid w:val="0072594F"/>
    <w:rsid w:val="00754754"/>
    <w:rsid w:val="00760510"/>
    <w:rsid w:val="007638BB"/>
    <w:rsid w:val="0076548A"/>
    <w:rsid w:val="00770F63"/>
    <w:rsid w:val="00776747"/>
    <w:rsid w:val="00781D18"/>
    <w:rsid w:val="007A5351"/>
    <w:rsid w:val="007D24D5"/>
    <w:rsid w:val="007E2F73"/>
    <w:rsid w:val="007F2A17"/>
    <w:rsid w:val="007F3B79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43FA2"/>
    <w:rsid w:val="009677EB"/>
    <w:rsid w:val="00967D5E"/>
    <w:rsid w:val="00980C29"/>
    <w:rsid w:val="009A3D18"/>
    <w:rsid w:val="009B1AE7"/>
    <w:rsid w:val="009C0716"/>
    <w:rsid w:val="009D6E36"/>
    <w:rsid w:val="009F1924"/>
    <w:rsid w:val="009F4912"/>
    <w:rsid w:val="00A01765"/>
    <w:rsid w:val="00A104DA"/>
    <w:rsid w:val="00A14549"/>
    <w:rsid w:val="00A3356C"/>
    <w:rsid w:val="00A6282C"/>
    <w:rsid w:val="00A861D1"/>
    <w:rsid w:val="00AA297E"/>
    <w:rsid w:val="00AD205E"/>
    <w:rsid w:val="00AF3019"/>
    <w:rsid w:val="00B03D51"/>
    <w:rsid w:val="00B23CD4"/>
    <w:rsid w:val="00B4606A"/>
    <w:rsid w:val="00B50273"/>
    <w:rsid w:val="00B56D43"/>
    <w:rsid w:val="00B65E9A"/>
    <w:rsid w:val="00BA6443"/>
    <w:rsid w:val="00BC13AB"/>
    <w:rsid w:val="00BE130F"/>
    <w:rsid w:val="00BE71F8"/>
    <w:rsid w:val="00BF4B27"/>
    <w:rsid w:val="00C064D6"/>
    <w:rsid w:val="00C150CE"/>
    <w:rsid w:val="00C233BB"/>
    <w:rsid w:val="00C27D95"/>
    <w:rsid w:val="00C30D3E"/>
    <w:rsid w:val="00C56E8A"/>
    <w:rsid w:val="00C62546"/>
    <w:rsid w:val="00C62F16"/>
    <w:rsid w:val="00C9695D"/>
    <w:rsid w:val="00CB5094"/>
    <w:rsid w:val="00CC5804"/>
    <w:rsid w:val="00CD7CA9"/>
    <w:rsid w:val="00CE5EA8"/>
    <w:rsid w:val="00CF447B"/>
    <w:rsid w:val="00D11B14"/>
    <w:rsid w:val="00D11DC4"/>
    <w:rsid w:val="00D45CD4"/>
    <w:rsid w:val="00D47D19"/>
    <w:rsid w:val="00D622D6"/>
    <w:rsid w:val="00D85E71"/>
    <w:rsid w:val="00D86C31"/>
    <w:rsid w:val="00D92CD4"/>
    <w:rsid w:val="00DA30D4"/>
    <w:rsid w:val="00DB6D1B"/>
    <w:rsid w:val="00DC2646"/>
    <w:rsid w:val="00DD5EFD"/>
    <w:rsid w:val="00DD615C"/>
    <w:rsid w:val="00DE0BC6"/>
    <w:rsid w:val="00DF1BA0"/>
    <w:rsid w:val="00DF7894"/>
    <w:rsid w:val="00E00A11"/>
    <w:rsid w:val="00E00E6D"/>
    <w:rsid w:val="00E07316"/>
    <w:rsid w:val="00E11A74"/>
    <w:rsid w:val="00E4031B"/>
    <w:rsid w:val="00E623F6"/>
    <w:rsid w:val="00E62571"/>
    <w:rsid w:val="00E74383"/>
    <w:rsid w:val="00E96B3A"/>
    <w:rsid w:val="00EC6E56"/>
    <w:rsid w:val="00ED6413"/>
    <w:rsid w:val="00F00B2D"/>
    <w:rsid w:val="00F02CC6"/>
    <w:rsid w:val="00F1211F"/>
    <w:rsid w:val="00F1362F"/>
    <w:rsid w:val="00F2113B"/>
    <w:rsid w:val="00F2148F"/>
    <w:rsid w:val="00F23C20"/>
    <w:rsid w:val="00F26405"/>
    <w:rsid w:val="00F27DED"/>
    <w:rsid w:val="00F54198"/>
    <w:rsid w:val="00F579A4"/>
    <w:rsid w:val="00F61FA0"/>
    <w:rsid w:val="00F66F94"/>
    <w:rsid w:val="00F90024"/>
    <w:rsid w:val="00FA66B6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2020-08-20T02:36:00Z</dcterms:modified>
  <cp:revision>1</cp:revision>
  <dc:title>Bài Tập Trắc Nghiệm Địa 9 Bài 25: Vùng Duyên Hải Nam Trung Bộ Có Đáp Án</dc:title>
</cp:coreProperties>
</file>