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00F3" w:rsidRPr="00110003" w:rsidRDefault="007000F3" w:rsidP="007000F3">
      <w:pPr>
        <w:spacing w:line="360" w:lineRule="auto"/>
        <w:jc w:val="center"/>
        <w:rPr>
          <w:rFonts w:eastAsia="Times New Roman"/>
          <w:b/>
          <w:color w:val="00B0F0"/>
          <w:sz w:val="26"/>
          <w:szCs w:val="26"/>
        </w:rPr>
      </w:pPr>
      <w:r w:rsidRPr="00110003">
        <w:rPr>
          <w:rFonts w:eastAsia="Times New Roman"/>
          <w:b/>
          <w:color w:val="00B0F0"/>
          <w:sz w:val="26"/>
          <w:szCs w:val="26"/>
        </w:rPr>
        <w:t xml:space="preserve">BÀI TẬP TRẮC NGHIỆM GDCD LỚP 10 BÀI </w:t>
      </w:r>
      <w:r>
        <w:rPr>
          <w:rFonts w:eastAsia="Times New Roman"/>
          <w:b/>
          <w:color w:val="00B0F0"/>
          <w:sz w:val="26"/>
          <w:szCs w:val="26"/>
        </w:rPr>
        <w:t>8</w:t>
      </w:r>
      <w:r w:rsidRPr="00110003">
        <w:rPr>
          <w:rFonts w:eastAsia="Times New Roman"/>
          <w:b/>
          <w:color w:val="00B0F0"/>
          <w:sz w:val="26"/>
          <w:szCs w:val="26"/>
        </w:rPr>
        <w:t>:</w:t>
      </w:r>
    </w:p>
    <w:p w:rsidR="007000F3" w:rsidRPr="007000F3" w:rsidRDefault="007000F3" w:rsidP="007000F3">
      <w:pPr>
        <w:widowControl/>
        <w:shd w:val="clear" w:color="auto" w:fill="FFFFFF"/>
        <w:spacing w:before="100" w:beforeAutospacing="1" w:after="100" w:afterAutospacing="1"/>
        <w:jc w:val="center"/>
        <w:rPr>
          <w:rFonts w:eastAsia="Times New Roman"/>
          <w:b/>
          <w:bCs/>
          <w:color w:val="FF0000"/>
          <w:kern w:val="0"/>
          <w:szCs w:val="24"/>
          <w:lang w:eastAsia="en-US"/>
        </w:rPr>
      </w:pPr>
      <w:r w:rsidRPr="007000F3">
        <w:rPr>
          <w:rFonts w:eastAsia="Times New Roman"/>
          <w:b/>
          <w:bCs/>
          <w:color w:val="FF0000"/>
          <w:kern w:val="0"/>
          <w:szCs w:val="24"/>
          <w:lang w:eastAsia="en-US"/>
        </w:rPr>
        <w:t>TỒN TẠI XÃ HỘI VÀ Ý THỨC XÃ HỘI</w:t>
      </w:r>
    </w:p>
    <w:p w:rsidR="00C828DA" w:rsidRDefault="00C828DA" w:rsidP="00C828DA">
      <w:pPr>
        <w:jc w:val="both"/>
      </w:pPr>
      <w:r w:rsidRPr="004E3AC1">
        <w:rPr>
          <w:b/>
          <w:color w:val="0000FF"/>
        </w:rPr>
        <w:t>Câu 1:</w:t>
      </w:r>
      <w:r>
        <w:t xml:space="preserve"> C. Mác viết: 'Cái cối xay quay bằng tay đưa lại cho xã hội phong kiến, cái cối xay chạy bằng hơi nước đưa lại cho xã hội có nhà tư bản công nghiệp".</w:t>
      </w:r>
    </w:p>
    <w:p w:rsidR="00C828DA" w:rsidRDefault="00C828DA" w:rsidP="00C828DA">
      <w:pPr>
        <w:spacing w:before="60"/>
        <w:ind w:firstLine="283"/>
        <w:jc w:val="both"/>
      </w:pPr>
      <w:r>
        <w:t>Luận điểm này nhấn mạnh vai trò chủ yếu của yếu tố</w:t>
      </w:r>
    </w:p>
    <w:p w:rsidR="00C828DA" w:rsidRDefault="00C828DA" w:rsidP="00C828DA">
      <w:pPr>
        <w:tabs>
          <w:tab w:val="left" w:pos="2708"/>
          <w:tab w:val="left" w:pos="5138"/>
          <w:tab w:val="left" w:pos="7569"/>
        </w:tabs>
        <w:ind w:firstLine="283"/>
      </w:pPr>
      <w:r w:rsidRPr="004E3AC1">
        <w:rPr>
          <w:b/>
          <w:color w:val="3366FF"/>
        </w:rPr>
        <w:t xml:space="preserve">A. </w:t>
      </w:r>
      <w:r>
        <w:t>Quan hệ sản xuất</w:t>
      </w:r>
      <w:r>
        <w:tab/>
      </w:r>
      <w:r w:rsidRPr="004E3AC1">
        <w:rPr>
          <w:b/>
          <w:color w:val="3366FF"/>
        </w:rPr>
        <w:t xml:space="preserve">B. </w:t>
      </w:r>
      <w:r>
        <w:t>Tư liệu sản xuất</w:t>
      </w:r>
      <w:r>
        <w:tab/>
      </w:r>
      <w:r w:rsidRPr="004E3AC1">
        <w:rPr>
          <w:b/>
          <w:color w:val="3366FF"/>
        </w:rPr>
        <w:t xml:space="preserve">C. </w:t>
      </w:r>
      <w:r>
        <w:t>Công cụ lao động</w:t>
      </w:r>
      <w:r>
        <w:tab/>
      </w:r>
      <w:r w:rsidRPr="004E3AC1">
        <w:rPr>
          <w:b/>
          <w:color w:val="3366FF"/>
        </w:rPr>
        <w:t xml:space="preserve">D. </w:t>
      </w:r>
      <w:r>
        <w:t>Đối tượng lao động</w:t>
      </w:r>
    </w:p>
    <w:p w:rsidR="00C828DA" w:rsidRDefault="00C828DA" w:rsidP="00C828DA">
      <w:pPr>
        <w:spacing w:before="60"/>
        <w:jc w:val="both"/>
      </w:pPr>
      <w:r w:rsidRPr="004E3AC1">
        <w:rPr>
          <w:b/>
          <w:color w:val="0000FF"/>
        </w:rPr>
        <w:t>Câu 2:</w:t>
      </w:r>
      <w:r>
        <w:t xml:space="preserve"> </w:t>
      </w:r>
      <w:r>
        <w:t>Tồn tại xã hội bao gồm</w:t>
      </w:r>
    </w:p>
    <w:p w:rsidR="00C828DA" w:rsidRDefault="00C828DA" w:rsidP="00C828DA">
      <w:pPr>
        <w:tabs>
          <w:tab w:val="left" w:pos="5136"/>
        </w:tabs>
        <w:ind w:firstLine="283"/>
      </w:pPr>
      <w:r w:rsidRPr="004E3AC1">
        <w:rPr>
          <w:b/>
          <w:color w:val="3366FF"/>
        </w:rPr>
        <w:t xml:space="preserve">A. </w:t>
      </w:r>
      <w:r>
        <w:t>Môi trường tự nhiên</w:t>
      </w:r>
      <w:r>
        <w:tab/>
      </w:r>
      <w:r w:rsidRPr="004E3AC1">
        <w:rPr>
          <w:b/>
          <w:color w:val="3366FF"/>
        </w:rPr>
        <w:t xml:space="preserve">B. </w:t>
      </w:r>
      <w:r>
        <w:t>Dân số</w:t>
      </w:r>
    </w:p>
    <w:p w:rsidR="00C828DA" w:rsidRDefault="00C828DA" w:rsidP="00C828DA">
      <w:pPr>
        <w:tabs>
          <w:tab w:val="left" w:pos="5136"/>
        </w:tabs>
        <w:ind w:firstLine="283"/>
      </w:pPr>
      <w:r w:rsidRPr="004E3AC1">
        <w:rPr>
          <w:b/>
          <w:color w:val="3366FF"/>
        </w:rPr>
        <w:t xml:space="preserve">C. </w:t>
      </w:r>
      <w:r>
        <w:t>Phương thức sản xuất</w:t>
      </w:r>
      <w:r>
        <w:tab/>
      </w:r>
      <w:r w:rsidRPr="004E3AC1">
        <w:rPr>
          <w:b/>
          <w:color w:val="3366FF"/>
        </w:rPr>
        <w:t xml:space="preserve">D. </w:t>
      </w:r>
      <w:r>
        <w:t>A, B, C</w:t>
      </w:r>
    </w:p>
    <w:p w:rsidR="00C828DA" w:rsidRDefault="00C828DA" w:rsidP="00C828DA">
      <w:pPr>
        <w:spacing w:before="60"/>
        <w:jc w:val="both"/>
      </w:pPr>
      <w:r w:rsidRPr="004E3AC1">
        <w:rPr>
          <w:b/>
          <w:color w:val="0000FF"/>
        </w:rPr>
        <w:t>Câu 3:</w:t>
      </w:r>
      <w:r>
        <w:t xml:space="preserve"> Môi trường tự nhiên bao gồm</w:t>
      </w:r>
    </w:p>
    <w:p w:rsidR="00C828DA" w:rsidRDefault="00C828DA" w:rsidP="00C828DA">
      <w:pPr>
        <w:tabs>
          <w:tab w:val="left" w:pos="2708"/>
          <w:tab w:val="left" w:pos="5138"/>
          <w:tab w:val="left" w:pos="7569"/>
        </w:tabs>
        <w:ind w:firstLine="283"/>
      </w:pPr>
      <w:r w:rsidRPr="004E3AC1">
        <w:rPr>
          <w:b/>
          <w:color w:val="3366FF"/>
        </w:rPr>
        <w:t xml:space="preserve">A. </w:t>
      </w:r>
      <w:r>
        <w:t>Điều kiện địa lý</w:t>
      </w:r>
      <w:r>
        <w:tab/>
      </w:r>
      <w:r w:rsidRPr="004E3AC1">
        <w:rPr>
          <w:b/>
          <w:color w:val="3366FF"/>
        </w:rPr>
        <w:t xml:space="preserve">B. </w:t>
      </w:r>
      <w:r>
        <w:t>Của cải tự nhiên</w:t>
      </w:r>
      <w:r>
        <w:tab/>
      </w:r>
      <w:r w:rsidRPr="004E3AC1">
        <w:rPr>
          <w:b/>
          <w:color w:val="3366FF"/>
        </w:rPr>
        <w:t xml:space="preserve">C. </w:t>
      </w:r>
      <w:r>
        <w:t>Nguồn năng lượng</w:t>
      </w:r>
      <w:r>
        <w:tab/>
      </w:r>
      <w:r w:rsidRPr="004E3AC1">
        <w:rPr>
          <w:b/>
          <w:color w:val="3366FF"/>
        </w:rPr>
        <w:t xml:space="preserve">D. </w:t>
      </w:r>
      <w:r>
        <w:t>A, B, C</w:t>
      </w:r>
    </w:p>
    <w:p w:rsidR="00C828DA" w:rsidRDefault="00C828DA" w:rsidP="00C828DA">
      <w:pPr>
        <w:spacing w:before="60"/>
        <w:jc w:val="both"/>
      </w:pPr>
      <w:r w:rsidRPr="004E3AC1">
        <w:rPr>
          <w:b/>
          <w:color w:val="0000FF"/>
        </w:rPr>
        <w:t>Câu 4:</w:t>
      </w:r>
      <w:r>
        <w:t xml:space="preserve"> Đối tượng lao động là</w:t>
      </w:r>
    </w:p>
    <w:p w:rsidR="00C828DA" w:rsidRDefault="00C828DA" w:rsidP="00C828DA">
      <w:pPr>
        <w:tabs>
          <w:tab w:val="left" w:pos="2708"/>
          <w:tab w:val="left" w:pos="5138"/>
          <w:tab w:val="left" w:pos="7569"/>
        </w:tabs>
        <w:ind w:firstLine="283"/>
      </w:pPr>
      <w:r w:rsidRPr="004E3AC1">
        <w:rPr>
          <w:b/>
          <w:color w:val="3366FF"/>
        </w:rPr>
        <w:t xml:space="preserve">A. </w:t>
      </w:r>
      <w:r>
        <w:t>Đất trồng</w:t>
      </w:r>
      <w:r>
        <w:tab/>
      </w:r>
      <w:r w:rsidRPr="004E3AC1">
        <w:rPr>
          <w:b/>
          <w:color w:val="3366FF"/>
        </w:rPr>
        <w:t xml:space="preserve">B. </w:t>
      </w:r>
      <w:r>
        <w:t>Con trâu</w:t>
      </w:r>
      <w:r>
        <w:tab/>
      </w:r>
      <w:r w:rsidRPr="004E3AC1">
        <w:rPr>
          <w:b/>
          <w:color w:val="3366FF"/>
        </w:rPr>
        <w:t xml:space="preserve">C. </w:t>
      </w:r>
      <w:r>
        <w:t>Người nông dân</w:t>
      </w:r>
      <w:r>
        <w:tab/>
      </w:r>
      <w:r w:rsidRPr="004E3AC1">
        <w:rPr>
          <w:b/>
          <w:color w:val="3366FF"/>
        </w:rPr>
        <w:t xml:space="preserve">D. </w:t>
      </w:r>
      <w:r>
        <w:t>Cái cày</w:t>
      </w:r>
    </w:p>
    <w:p w:rsidR="00C828DA" w:rsidRDefault="00C828DA" w:rsidP="00C828DA">
      <w:r w:rsidRPr="004E3AC1">
        <w:rPr>
          <w:b/>
          <w:color w:val="0000FF"/>
        </w:rPr>
        <w:t>Câu 5:</w:t>
      </w:r>
      <w:r>
        <w:t xml:space="preserve"> </w:t>
      </w:r>
      <w:r>
        <w:t>Người lao động là một yếu tố quan trọng của</w:t>
      </w:r>
    </w:p>
    <w:p w:rsidR="00C828DA" w:rsidRDefault="00C828DA" w:rsidP="00C828DA">
      <w:pPr>
        <w:tabs>
          <w:tab w:val="left" w:pos="2708"/>
          <w:tab w:val="left" w:pos="5138"/>
          <w:tab w:val="left" w:pos="7569"/>
        </w:tabs>
        <w:ind w:firstLine="283"/>
      </w:pPr>
      <w:r w:rsidRPr="004E3AC1">
        <w:rPr>
          <w:b/>
          <w:color w:val="3366FF"/>
        </w:rPr>
        <w:t xml:space="preserve">A. </w:t>
      </w:r>
      <w:r>
        <w:t>Tư liệu sản xuất</w:t>
      </w:r>
      <w:r>
        <w:tab/>
      </w:r>
      <w:r w:rsidRPr="004E3AC1">
        <w:rPr>
          <w:b/>
          <w:color w:val="3366FF"/>
        </w:rPr>
        <w:t xml:space="preserve">B. </w:t>
      </w:r>
      <w:r>
        <w:t>Đối tượng lao động</w:t>
      </w:r>
      <w:r>
        <w:tab/>
      </w:r>
      <w:r w:rsidRPr="004E3AC1">
        <w:rPr>
          <w:b/>
          <w:color w:val="3366FF"/>
        </w:rPr>
        <w:t xml:space="preserve">C. </w:t>
      </w:r>
      <w:r>
        <w:t>Lực lượng sản xuất</w:t>
      </w:r>
      <w:r>
        <w:tab/>
      </w:r>
      <w:r w:rsidRPr="004E3AC1">
        <w:rPr>
          <w:b/>
          <w:color w:val="3366FF"/>
        </w:rPr>
        <w:t xml:space="preserve">D. </w:t>
      </w:r>
      <w:r>
        <w:t>Tư liệu lao động</w:t>
      </w:r>
    </w:p>
    <w:p w:rsidR="00C828DA" w:rsidRDefault="00C828DA" w:rsidP="00C828DA">
      <w:pPr>
        <w:ind w:firstLine="283"/>
        <w:jc w:val="both"/>
      </w:pPr>
    </w:p>
    <w:p w:rsidR="00C828DA" w:rsidRDefault="00C828DA" w:rsidP="00C828DA">
      <w:pPr>
        <w:jc w:val="center"/>
        <w:rPr>
          <w:b/>
          <w:color w:val="FF0000"/>
        </w:rPr>
      </w:pPr>
      <w:r w:rsidRPr="00C828DA">
        <w:rPr>
          <w:b/>
          <w:color w:val="FF0000"/>
        </w:rPr>
        <w:t>ĐÁP ÁN</w:t>
      </w:r>
    </w:p>
    <w:p w:rsidR="00C828DA" w:rsidRDefault="00C828DA" w:rsidP="00C828DA">
      <w:pPr>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828DA" w:rsidRPr="00C828DA" w:rsidTr="00C828DA">
        <w:tc>
          <w:tcPr>
            <w:tcW w:w="1013"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1</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C</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2</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D</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3</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D</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4</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A</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5</w:t>
            </w:r>
          </w:p>
        </w:tc>
        <w:tc>
          <w:tcPr>
            <w:tcW w:w="1014" w:type="dxa"/>
          </w:tcPr>
          <w:p w:rsidR="00C828DA" w:rsidRPr="00C828DA" w:rsidRDefault="00C828DA" w:rsidP="00F3395F">
            <w:pPr>
              <w:widowControl/>
              <w:autoSpaceDE w:val="0"/>
              <w:autoSpaceDN w:val="0"/>
              <w:adjustRightInd w:val="0"/>
              <w:rPr>
                <w:rFonts w:eastAsia="Batang"/>
                <w:color w:val="0070C0"/>
                <w:kern w:val="0"/>
                <w:szCs w:val="24"/>
                <w:lang w:eastAsia="en-US"/>
              </w:rPr>
            </w:pPr>
            <w:r w:rsidRPr="00C828DA">
              <w:rPr>
                <w:rFonts w:eastAsia="Batang"/>
                <w:color w:val="0070C0"/>
                <w:kern w:val="0"/>
                <w:szCs w:val="24"/>
                <w:lang w:eastAsia="en-US"/>
              </w:rPr>
              <w:t>C</w:t>
            </w:r>
          </w:p>
        </w:tc>
      </w:tr>
    </w:tbl>
    <w:p w:rsidR="00C828DA" w:rsidRDefault="00C828DA" w:rsidP="00C828DA">
      <w:pPr>
        <w:jc w:val="center"/>
        <w:rPr>
          <w:b/>
          <w:color w:val="FF0000"/>
        </w:rPr>
      </w:pPr>
    </w:p>
    <w:p w:rsidR="00C828DA" w:rsidRPr="00C828DA" w:rsidRDefault="00C828DA" w:rsidP="00C828DA">
      <w:pPr>
        <w:jc w:val="center"/>
        <w:rPr>
          <w:b/>
          <w:color w:val="FF0000"/>
        </w:rPr>
      </w:pPr>
      <w:bookmarkStart w:id="0" w:name="_GoBack"/>
      <w:bookmarkEnd w:id="0"/>
    </w:p>
    <w:sectPr w:rsidR="00C828DA" w:rsidRPr="00C828DA"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C3" w:rsidRDefault="003430C3">
      <w:r>
        <w:separator/>
      </w:r>
    </w:p>
  </w:endnote>
  <w:endnote w:type="continuationSeparator" w:id="0">
    <w:p w:rsidR="003430C3" w:rsidRDefault="0034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828DA" w:rsidRPr="00C828D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C3" w:rsidRDefault="003430C3">
      <w:r>
        <w:separator/>
      </w:r>
    </w:p>
  </w:footnote>
  <w:footnote w:type="continuationSeparator" w:id="0">
    <w:p w:rsidR="003430C3" w:rsidRDefault="0034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72A27"/>
    <w:rsid w:val="00190769"/>
    <w:rsid w:val="00197297"/>
    <w:rsid w:val="001B125E"/>
    <w:rsid w:val="001B396A"/>
    <w:rsid w:val="001D3309"/>
    <w:rsid w:val="001F57C1"/>
    <w:rsid w:val="00205831"/>
    <w:rsid w:val="00226E0C"/>
    <w:rsid w:val="00227562"/>
    <w:rsid w:val="0023175C"/>
    <w:rsid w:val="00267B2A"/>
    <w:rsid w:val="00287F11"/>
    <w:rsid w:val="002B6A1F"/>
    <w:rsid w:val="002D31CB"/>
    <w:rsid w:val="002D536E"/>
    <w:rsid w:val="002F781D"/>
    <w:rsid w:val="003430C3"/>
    <w:rsid w:val="003529B9"/>
    <w:rsid w:val="00355823"/>
    <w:rsid w:val="00366209"/>
    <w:rsid w:val="00384AFD"/>
    <w:rsid w:val="00387D30"/>
    <w:rsid w:val="00391220"/>
    <w:rsid w:val="003A5F0F"/>
    <w:rsid w:val="003B0E85"/>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C6510"/>
    <w:rsid w:val="004D60D8"/>
    <w:rsid w:val="004F408C"/>
    <w:rsid w:val="00530A99"/>
    <w:rsid w:val="005427CA"/>
    <w:rsid w:val="005455B6"/>
    <w:rsid w:val="00570E23"/>
    <w:rsid w:val="005943B4"/>
    <w:rsid w:val="00596875"/>
    <w:rsid w:val="005B166D"/>
    <w:rsid w:val="00646C3C"/>
    <w:rsid w:val="006666E5"/>
    <w:rsid w:val="00681EB1"/>
    <w:rsid w:val="0069649E"/>
    <w:rsid w:val="006A2BC9"/>
    <w:rsid w:val="006B64C7"/>
    <w:rsid w:val="006C429E"/>
    <w:rsid w:val="006C53EF"/>
    <w:rsid w:val="006D420A"/>
    <w:rsid w:val="007000F3"/>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356C"/>
    <w:rsid w:val="00A37A2F"/>
    <w:rsid w:val="00A6282C"/>
    <w:rsid w:val="00A64DB6"/>
    <w:rsid w:val="00AD205E"/>
    <w:rsid w:val="00AF3019"/>
    <w:rsid w:val="00B04DD6"/>
    <w:rsid w:val="00B424E9"/>
    <w:rsid w:val="00B50273"/>
    <w:rsid w:val="00B56D43"/>
    <w:rsid w:val="00C064D6"/>
    <w:rsid w:val="00C150CE"/>
    <w:rsid w:val="00C233BB"/>
    <w:rsid w:val="00C27D95"/>
    <w:rsid w:val="00C30D3E"/>
    <w:rsid w:val="00C3473F"/>
    <w:rsid w:val="00C56E8A"/>
    <w:rsid w:val="00C828DA"/>
    <w:rsid w:val="00C9695D"/>
    <w:rsid w:val="00CB5094"/>
    <w:rsid w:val="00CC0FE0"/>
    <w:rsid w:val="00CC5804"/>
    <w:rsid w:val="00CE5EA8"/>
    <w:rsid w:val="00CF447B"/>
    <w:rsid w:val="00D11DC4"/>
    <w:rsid w:val="00D45CD4"/>
    <w:rsid w:val="00D47D19"/>
    <w:rsid w:val="00D72AAF"/>
    <w:rsid w:val="00D86C31"/>
    <w:rsid w:val="00D92CD4"/>
    <w:rsid w:val="00DA30D4"/>
    <w:rsid w:val="00DC2646"/>
    <w:rsid w:val="00DD615C"/>
    <w:rsid w:val="00DE0BC6"/>
    <w:rsid w:val="00DF1BA0"/>
    <w:rsid w:val="00DF7894"/>
    <w:rsid w:val="00E11A74"/>
    <w:rsid w:val="00E4031B"/>
    <w:rsid w:val="00E47F86"/>
    <w:rsid w:val="00E62571"/>
    <w:rsid w:val="00E65221"/>
    <w:rsid w:val="00E96B3A"/>
    <w:rsid w:val="00EC6E56"/>
    <w:rsid w:val="00ED6413"/>
    <w:rsid w:val="00F02CC6"/>
    <w:rsid w:val="00F2148F"/>
    <w:rsid w:val="00F54198"/>
    <w:rsid w:val="00F61FA0"/>
    <w:rsid w:val="00F63D5B"/>
    <w:rsid w:val="00F90024"/>
    <w:rsid w:val="00FD41B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2020-08-11T08:30:00Z</dcterms:modified>
  <cp:revision>1</cp:revision>
  <dc:title>Trắc Nghiệm Công Dân 10 Bài 8: Tồn Tại Xã Hội Và Ý Thức Xã Hội Có Đáp Án</dc:title>
</cp:coreProperties>
</file>