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095E" w:rsidRPr="006B095E" w:rsidRDefault="006B095E" w:rsidP="006B095E">
      <w:pPr>
        <w:spacing w:line="360" w:lineRule="auto"/>
        <w:jc w:val="center"/>
        <w:rPr>
          <w:b/>
          <w:bCs/>
          <w:color w:val="00B0F0"/>
          <w:sz w:val="26"/>
          <w:szCs w:val="26"/>
        </w:rPr>
      </w:pPr>
      <w:r w:rsidRPr="006B095E">
        <w:rPr>
          <w:b/>
          <w:bCs/>
          <w:color w:val="00B0F0"/>
          <w:sz w:val="26"/>
          <w:szCs w:val="26"/>
        </w:rPr>
        <w:t xml:space="preserve">TRẮC NGHIỆM BÀI 15 MÔN LỊCH SỬ 6: </w:t>
      </w:r>
    </w:p>
    <w:p w:rsidR="006B095E" w:rsidRPr="006B095E" w:rsidRDefault="006B095E" w:rsidP="006B095E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  <w:r w:rsidRPr="006B095E">
        <w:rPr>
          <w:b/>
          <w:bCs/>
          <w:color w:val="FF0000"/>
          <w:sz w:val="26"/>
          <w:szCs w:val="26"/>
        </w:rPr>
        <w:t>NƯỚC ÂU LẠC</w:t>
      </w:r>
      <w:r w:rsidR="002C3217">
        <w:rPr>
          <w:b/>
          <w:bCs/>
          <w:color w:val="FF0000"/>
          <w:sz w:val="26"/>
          <w:szCs w:val="26"/>
        </w:rPr>
        <w:t xml:space="preserve"> (Tiếp theo)</w:t>
      </w:r>
      <w:bookmarkStart w:id="0" w:name="_GoBack"/>
      <w:bookmarkEnd w:id="0"/>
    </w:p>
    <w:p w:rsidR="006B095E" w:rsidRPr="006B095E" w:rsidRDefault="006B095E" w:rsidP="006B095E">
      <w:pPr>
        <w:spacing w:line="360" w:lineRule="auto"/>
        <w:jc w:val="center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1:</w:t>
      </w:r>
      <w:r w:rsidRPr="006B095E">
        <w:rPr>
          <w:color w:val="000000"/>
          <w:sz w:val="26"/>
          <w:szCs w:val="26"/>
        </w:rPr>
        <w:t xml:space="preserve"> Ngôi sao nhiều cánh giữa mặt trống đồng của cư dân Văn Lang tượng trưng cho:</w:t>
      </w:r>
    </w:p>
    <w:p w:rsidR="006B095E" w:rsidRPr="006B095E" w:rsidRDefault="006B095E" w:rsidP="006B095E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Thần sông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Thần Mặt Trời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Thần Mặt Trăng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Thần đất</w:t>
      </w:r>
    </w:p>
    <w:p w:rsidR="006B095E" w:rsidRPr="006B095E" w:rsidRDefault="006B095E" w:rsidP="006B095E">
      <w:pPr>
        <w:spacing w:before="60"/>
        <w:jc w:val="both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2:</w:t>
      </w:r>
      <w:r w:rsidRPr="006B095E">
        <w:rPr>
          <w:color w:val="000000"/>
          <w:sz w:val="26"/>
          <w:szCs w:val="26"/>
        </w:rPr>
        <w:t xml:space="preserve"> Cư dân thuộc văn hoá Đông Sơn là người?</w:t>
      </w:r>
    </w:p>
    <w:p w:rsidR="006B095E" w:rsidRPr="006B095E" w:rsidRDefault="006B095E" w:rsidP="006B095E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Lạc Việt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Khơ me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Phù Nam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Chăm Pa</w:t>
      </w:r>
    </w:p>
    <w:p w:rsidR="006B095E" w:rsidRPr="006B095E" w:rsidRDefault="006B095E" w:rsidP="006B095E">
      <w:pPr>
        <w:spacing w:before="60"/>
        <w:jc w:val="both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3:</w:t>
      </w:r>
      <w:r w:rsidRPr="006B095E">
        <w:rPr>
          <w:color w:val="000000"/>
          <w:sz w:val="26"/>
          <w:szCs w:val="26"/>
        </w:rPr>
        <w:t xml:space="preserve"> Nước Văn Lang ra đời thời gian nào?</w:t>
      </w:r>
    </w:p>
    <w:p w:rsidR="006B095E" w:rsidRPr="006B095E" w:rsidRDefault="006B095E" w:rsidP="006B095E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Thế kỉ IV TCN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Thế kỉ VII TCN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Thế kỉ V TCN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Thế kỉ VI TCN</w:t>
      </w:r>
    </w:p>
    <w:p w:rsidR="006B095E" w:rsidRPr="006B095E" w:rsidRDefault="006B095E" w:rsidP="006B095E">
      <w:pPr>
        <w:spacing w:before="60"/>
        <w:jc w:val="both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4:</w:t>
      </w:r>
      <w:r w:rsidRPr="006B095E">
        <w:rPr>
          <w:color w:val="000000"/>
          <w:sz w:val="26"/>
          <w:szCs w:val="26"/>
        </w:rPr>
        <w:t xml:space="preserve"> Người nguyên thuỷ thích vẽ trên hang động máu đá thể hiện điều gì?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Thể hiện sự sở hữu hang động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Thích vẽ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Tính tình vui vẻ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Cuộc sống tinh thần phong phú, quan hệ con người gắn bó hơn</w:t>
      </w:r>
    </w:p>
    <w:p w:rsidR="006B095E" w:rsidRPr="006B095E" w:rsidRDefault="006B095E" w:rsidP="006B095E">
      <w:pPr>
        <w:spacing w:before="60"/>
        <w:jc w:val="both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5:</w:t>
      </w:r>
      <w:r w:rsidRPr="006B095E">
        <w:rPr>
          <w:color w:val="000000"/>
          <w:sz w:val="26"/>
          <w:szCs w:val="26"/>
        </w:rPr>
        <w:t xml:space="preserve"> Năm 179 TCN, Âu Lạc chia thành mấy quận?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Ba quận: Giao Chỉ, Cửu Chân, Nhật Nam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Hai quận: Giao Chỉ, Nhật Nam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Hai quận: Giao chỉ, Cửu Chân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Hai quận: Cửu Chân, Nhật Nam</w:t>
      </w:r>
    </w:p>
    <w:p w:rsidR="006B095E" w:rsidRPr="006B095E" w:rsidRDefault="006B095E" w:rsidP="006B095E">
      <w:pPr>
        <w:spacing w:before="60"/>
        <w:jc w:val="both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6:</w:t>
      </w:r>
      <w:r w:rsidRPr="006B095E">
        <w:rPr>
          <w:color w:val="000000"/>
          <w:sz w:val="26"/>
          <w:szCs w:val="26"/>
        </w:rPr>
        <w:t xml:space="preserve"> Thành Cổ Loa được xây dựng ở đâu?</w:t>
      </w:r>
    </w:p>
    <w:p w:rsidR="006B095E" w:rsidRPr="006B095E" w:rsidRDefault="006B095E" w:rsidP="006B095E">
      <w:pPr>
        <w:tabs>
          <w:tab w:val="left" w:pos="5136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Phong Khê (Đông Anh -Hà Nội)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Mê Linh (Hà Nội)</w:t>
      </w:r>
    </w:p>
    <w:p w:rsidR="006B095E" w:rsidRPr="006B095E" w:rsidRDefault="006B095E" w:rsidP="006B095E">
      <w:pPr>
        <w:tabs>
          <w:tab w:val="left" w:pos="5136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Phong Châu (Phú Thọ)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Bach Hạc (Việt Trì)</w:t>
      </w:r>
    </w:p>
    <w:p w:rsidR="006B095E" w:rsidRPr="006B095E" w:rsidRDefault="006B095E" w:rsidP="006B095E">
      <w:pPr>
        <w:spacing w:before="60"/>
        <w:jc w:val="both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7:</w:t>
      </w:r>
      <w:r w:rsidRPr="006B095E">
        <w:rPr>
          <w:color w:val="000000"/>
          <w:sz w:val="26"/>
          <w:szCs w:val="26"/>
        </w:rPr>
        <w:t xml:space="preserve"> Người tối cổ sử dụng công cụ gì?</w:t>
      </w:r>
    </w:p>
    <w:p w:rsidR="006B095E" w:rsidRPr="006B095E" w:rsidRDefault="006B095E" w:rsidP="006B095E">
      <w:pPr>
        <w:tabs>
          <w:tab w:val="left" w:pos="5136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Công cụ bằng xương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Công cụ bằng đá mài đẽo 1 mặt cho sắc</w:t>
      </w:r>
    </w:p>
    <w:p w:rsidR="006B095E" w:rsidRPr="006B095E" w:rsidRDefault="006B095E" w:rsidP="006B095E">
      <w:pPr>
        <w:tabs>
          <w:tab w:val="left" w:pos="5136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Công cụ đá mài đẽo đơn sơ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Công cụ sắt</w:t>
      </w:r>
    </w:p>
    <w:p w:rsidR="006B095E" w:rsidRPr="006B095E" w:rsidRDefault="006B095E" w:rsidP="006B095E">
      <w:pPr>
        <w:spacing w:before="60"/>
        <w:jc w:val="both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8:</w:t>
      </w:r>
      <w:r w:rsidRPr="006B095E">
        <w:rPr>
          <w:color w:val="000000"/>
          <w:sz w:val="26"/>
          <w:szCs w:val="26"/>
        </w:rPr>
        <w:t xml:space="preserve"> Ở Việt Nam, người tối cổ sống cách đây?</w:t>
      </w:r>
    </w:p>
    <w:p w:rsidR="006B095E" w:rsidRPr="006B095E" w:rsidRDefault="006B095E" w:rsidP="006B095E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30-4 vạn năm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1000 năm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4000 năm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40-30 năm</w:t>
      </w:r>
    </w:p>
    <w:p w:rsidR="006B095E" w:rsidRPr="006B095E" w:rsidRDefault="006B095E" w:rsidP="006B095E">
      <w:pPr>
        <w:spacing w:before="60"/>
        <w:jc w:val="both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9:</w:t>
      </w:r>
      <w:r w:rsidRPr="006B095E">
        <w:rPr>
          <w:color w:val="000000"/>
          <w:sz w:val="26"/>
          <w:szCs w:val="26"/>
        </w:rPr>
        <w:t xml:space="preserve"> Nhà nước Âu Lạc rơi vào ách đô hộ của nhà Triệu vào thời gian nào?</w:t>
      </w:r>
    </w:p>
    <w:p w:rsidR="006B095E" w:rsidRPr="006B095E" w:rsidRDefault="006B095E" w:rsidP="006B095E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Năm 179 TCN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Năm 207 TCN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Năm 111 TCN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Năm 279 TCN</w:t>
      </w:r>
    </w:p>
    <w:p w:rsidR="006B095E" w:rsidRPr="006B095E" w:rsidRDefault="006B095E" w:rsidP="006B095E">
      <w:pPr>
        <w:spacing w:before="60"/>
        <w:jc w:val="both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10:</w:t>
      </w:r>
      <w:r w:rsidRPr="006B095E">
        <w:rPr>
          <w:color w:val="000000"/>
          <w:sz w:val="26"/>
          <w:szCs w:val="26"/>
        </w:rPr>
        <w:t xml:space="preserve"> Thời Văn Lang - Âu Lạc không để lại cho chúng ta điều gì?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Thuật đúc súng thần cơ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Bài học đầu tiên trong công cuộc giữ nước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Tổ quốc, phong tục tập quán</w:t>
      </w:r>
    </w:p>
    <w:p w:rsidR="006B095E" w:rsidRPr="006B095E" w:rsidRDefault="006B095E" w:rsidP="006B095E">
      <w:pPr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Thuật luyện kim, nông nghiệp trồng lúa nước</w:t>
      </w:r>
    </w:p>
    <w:p w:rsidR="006B095E" w:rsidRPr="006B095E" w:rsidRDefault="006B095E" w:rsidP="006B095E">
      <w:pPr>
        <w:spacing w:before="60"/>
        <w:jc w:val="both"/>
        <w:rPr>
          <w:color w:val="000000"/>
          <w:sz w:val="26"/>
          <w:szCs w:val="26"/>
        </w:rPr>
      </w:pPr>
      <w:r w:rsidRPr="006B095E">
        <w:rPr>
          <w:b/>
          <w:color w:val="0000FF"/>
          <w:sz w:val="26"/>
          <w:szCs w:val="26"/>
        </w:rPr>
        <w:t>Câu 11:</w:t>
      </w:r>
      <w:r w:rsidRPr="006B095E">
        <w:rPr>
          <w:color w:val="000000"/>
          <w:sz w:val="26"/>
          <w:szCs w:val="26"/>
        </w:rPr>
        <w:t xml:space="preserve"> Người tối cổ chuyển thành người tinh khôn vào khoảng thời gian nào?</w:t>
      </w:r>
    </w:p>
    <w:p w:rsidR="006B095E" w:rsidRPr="006B095E" w:rsidRDefault="006B095E" w:rsidP="006B095E">
      <w:pPr>
        <w:tabs>
          <w:tab w:val="left" w:pos="5136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A. </w:t>
      </w:r>
      <w:r w:rsidRPr="006B095E">
        <w:rPr>
          <w:color w:val="000000"/>
          <w:sz w:val="26"/>
          <w:szCs w:val="26"/>
        </w:rPr>
        <w:t>Khoảng 3-2 vạn năm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B. </w:t>
      </w:r>
      <w:r w:rsidRPr="006B095E">
        <w:rPr>
          <w:color w:val="000000"/>
          <w:sz w:val="26"/>
          <w:szCs w:val="26"/>
        </w:rPr>
        <w:t>1 triệu năm trước đây</w:t>
      </w:r>
    </w:p>
    <w:p w:rsidR="006B095E" w:rsidRPr="006B095E" w:rsidRDefault="006B095E" w:rsidP="006B095E">
      <w:pPr>
        <w:tabs>
          <w:tab w:val="left" w:pos="5136"/>
        </w:tabs>
        <w:ind w:firstLine="283"/>
        <w:rPr>
          <w:sz w:val="26"/>
          <w:szCs w:val="26"/>
        </w:rPr>
      </w:pPr>
      <w:r w:rsidRPr="006B095E">
        <w:rPr>
          <w:b/>
          <w:color w:val="3366FF"/>
          <w:sz w:val="26"/>
          <w:szCs w:val="26"/>
        </w:rPr>
        <w:t xml:space="preserve">C. </w:t>
      </w:r>
      <w:r w:rsidRPr="006B095E">
        <w:rPr>
          <w:color w:val="000000"/>
          <w:sz w:val="26"/>
          <w:szCs w:val="26"/>
        </w:rPr>
        <w:t>2-3 vạn năm trước</w:t>
      </w:r>
      <w:r w:rsidRPr="006B095E">
        <w:rPr>
          <w:sz w:val="26"/>
          <w:szCs w:val="26"/>
        </w:rPr>
        <w:tab/>
      </w:r>
      <w:r w:rsidRPr="006B095E">
        <w:rPr>
          <w:b/>
          <w:color w:val="3366FF"/>
          <w:sz w:val="26"/>
          <w:szCs w:val="26"/>
        </w:rPr>
        <w:t xml:space="preserve">D. </w:t>
      </w:r>
      <w:r w:rsidRPr="006B095E">
        <w:rPr>
          <w:color w:val="000000"/>
          <w:sz w:val="26"/>
          <w:szCs w:val="26"/>
        </w:rPr>
        <w:t>2 nghìn năm trước đây</w:t>
      </w:r>
    </w:p>
    <w:p w:rsidR="006B095E" w:rsidRPr="006B095E" w:rsidRDefault="006B095E" w:rsidP="006B095E">
      <w:pPr>
        <w:ind w:firstLine="283"/>
        <w:jc w:val="both"/>
        <w:rPr>
          <w:sz w:val="26"/>
          <w:szCs w:val="26"/>
        </w:rPr>
      </w:pPr>
    </w:p>
    <w:p w:rsidR="006B095E" w:rsidRDefault="006B095E" w:rsidP="006B095E">
      <w:pPr>
        <w:rPr>
          <w:b/>
          <w:color w:val="FF0000"/>
          <w:sz w:val="26"/>
          <w:szCs w:val="26"/>
        </w:rPr>
      </w:pPr>
      <w:r w:rsidRPr="006B095E">
        <w:rPr>
          <w:color w:val="FFFFFF"/>
          <w:sz w:val="26"/>
          <w:szCs w:val="26"/>
        </w:rPr>
        <w:t>-----------------------------------------------</w:t>
      </w:r>
      <w:r w:rsidRPr="006B095E">
        <w:rPr>
          <w:b/>
          <w:color w:val="FF0000"/>
          <w:sz w:val="26"/>
          <w:szCs w:val="26"/>
        </w:rPr>
        <w:t>ĐÁP ÁN</w:t>
      </w:r>
    </w:p>
    <w:p w:rsidR="006B095E" w:rsidRPr="006B095E" w:rsidRDefault="006B095E" w:rsidP="006B095E">
      <w:pPr>
        <w:ind w:firstLine="283"/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1"/>
        <w:gridCol w:w="881"/>
        <w:gridCol w:w="881"/>
        <w:gridCol w:w="881"/>
      </w:tblGrid>
      <w:tr w:rsidR="006B095E" w:rsidRPr="006B095E" w:rsidTr="006B095E"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1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3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5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7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881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9</w:t>
            </w:r>
          </w:p>
        </w:tc>
        <w:tc>
          <w:tcPr>
            <w:tcW w:w="881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81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11</w:t>
            </w:r>
          </w:p>
        </w:tc>
        <w:tc>
          <w:tcPr>
            <w:tcW w:w="881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A</w:t>
            </w:r>
          </w:p>
        </w:tc>
      </w:tr>
      <w:tr w:rsidR="006B095E" w:rsidRPr="006B095E" w:rsidTr="006B095E"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2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4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6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8</w:t>
            </w:r>
          </w:p>
        </w:tc>
        <w:tc>
          <w:tcPr>
            <w:tcW w:w="880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881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10</w:t>
            </w:r>
          </w:p>
        </w:tc>
        <w:tc>
          <w:tcPr>
            <w:tcW w:w="881" w:type="dxa"/>
            <w:vAlign w:val="bottom"/>
          </w:tcPr>
          <w:p w:rsidR="006B095E" w:rsidRPr="006B095E" w:rsidRDefault="006B095E" w:rsidP="008E2142">
            <w:pPr>
              <w:rPr>
                <w:color w:val="0070C0"/>
                <w:sz w:val="26"/>
                <w:szCs w:val="26"/>
              </w:rPr>
            </w:pPr>
            <w:r w:rsidRPr="006B095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881" w:type="dxa"/>
          </w:tcPr>
          <w:p w:rsidR="006B095E" w:rsidRPr="006B095E" w:rsidRDefault="006B095E" w:rsidP="006B095E">
            <w:pPr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881" w:type="dxa"/>
          </w:tcPr>
          <w:p w:rsidR="006B095E" w:rsidRPr="006B095E" w:rsidRDefault="006B095E" w:rsidP="006B095E">
            <w:pPr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</w:tr>
    </w:tbl>
    <w:p w:rsidR="006B095E" w:rsidRPr="006B095E" w:rsidRDefault="006B095E" w:rsidP="006B095E">
      <w:pPr>
        <w:ind w:firstLine="283"/>
        <w:jc w:val="center"/>
        <w:rPr>
          <w:b/>
          <w:color w:val="FF0000"/>
          <w:sz w:val="26"/>
          <w:szCs w:val="26"/>
        </w:rPr>
      </w:pPr>
    </w:p>
    <w:p w:rsidR="006B095E" w:rsidRPr="006B095E" w:rsidRDefault="006B095E" w:rsidP="006B095E">
      <w:pPr>
        <w:rPr>
          <w:vanish/>
          <w:sz w:val="26"/>
          <w:szCs w:val="26"/>
        </w:rPr>
      </w:pPr>
    </w:p>
    <w:p w:rsidR="006B095E" w:rsidRPr="006B095E" w:rsidRDefault="006B095E" w:rsidP="006B095E">
      <w:pPr>
        <w:ind w:firstLine="283"/>
        <w:rPr>
          <w:sz w:val="26"/>
          <w:szCs w:val="26"/>
        </w:rPr>
      </w:pPr>
    </w:p>
    <w:sectPr w:rsidR="006B095E" w:rsidRPr="006B095E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CA4" w:rsidRDefault="00C36CA4">
      <w:r>
        <w:separator/>
      </w:r>
    </w:p>
  </w:endnote>
  <w:endnote w:type="continuationSeparator" w:id="0">
    <w:p w:rsidR="00C36CA4" w:rsidRDefault="00C3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C3217" w:rsidRPr="002C3217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CA4" w:rsidRDefault="00C36CA4">
      <w:r>
        <w:separator/>
      </w:r>
    </w:p>
  </w:footnote>
  <w:footnote w:type="continuationSeparator" w:id="0">
    <w:p w:rsidR="00C36CA4" w:rsidRDefault="00C36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3217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C0165E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6CA4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37367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5957"/>
    <w:rsid w:val="00F86F7A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2020-08-09T01:37:00Z</dcterms:modified>
  <cp:revision>1</cp:revision>
  <dc:title>Trắc Nghiệm Sử 6 Bài 15: Nước Âu Lạc (Tiếp Theo) Có Đáp Án</dc:title>
</cp:coreProperties>
</file>