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21" w:rsidRDefault="00FF6E21"/>
    <w:p w:rsidR="00FF6E21" w:rsidRPr="0098679B" w:rsidRDefault="00FF6E21" w:rsidP="00FF6E21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7</w:t>
      </w:r>
      <w:bookmarkStart w:id="0" w:name="_GoBack"/>
      <w:bookmarkEnd w:id="0"/>
      <w:r w:rsidRPr="0098679B">
        <w:rPr>
          <w:b/>
          <w:bCs/>
          <w:color w:val="00B0F0"/>
          <w:sz w:val="28"/>
          <w:szCs w:val="28"/>
        </w:rPr>
        <w:t xml:space="preserve"> MÔN LỊCH SỬ 7: </w:t>
      </w:r>
    </w:p>
    <w:p w:rsidR="00DD125D" w:rsidRPr="00FF6E21" w:rsidRDefault="00FF6E21" w:rsidP="00FF6E21">
      <w:pPr>
        <w:jc w:val="center"/>
        <w:rPr>
          <w:b/>
          <w:color w:val="FF0000"/>
          <w:sz w:val="28"/>
          <w:szCs w:val="28"/>
        </w:rPr>
      </w:pPr>
      <w:r w:rsidRPr="00FF6E21">
        <w:rPr>
          <w:b/>
          <w:color w:val="FF0000"/>
          <w:sz w:val="28"/>
          <w:szCs w:val="28"/>
        </w:rPr>
        <w:t>NHỮNG NÉT CHUNG VỀ XÃ HỘI PHONG KIẾN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Các giai cấp cơ bản trong xã hội phong kiến phương Đông là: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Địa chủ và nông dân lĩnh canh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Lãnh chúa phong kiến và nông nô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Lãnh chúa phong kiến và nông dân lãnh canh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Địa chủ và nông nô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Đặc điểm nhà nước phong kiến phương Đông là gì?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Nhà nước phong kiến phân quyền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Nhà nước trở thành Hoàng Đế hay Đại Vương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Nhà nước phong kiến quyền lực tập trung trong tay giai cấp thống trị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Nhà nước quân chủ chuyên chế tập trung do vua đứng đầu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Đặc điểm của quá trình phát triển xã hội phong kiến châu Âu là gì?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Hình thành muộn, phát triển nhanh, kết thúc muộn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Hình thành muộn, phát triển nhanh, ngắn, kết thúc sớm nhường cho chủ nghĩa tư bản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Hình thành sớm, phát triển muộn, kết thúc chậm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Hình thành muộn, phát triển nhanh, ngắn, kết thúc sớm nhường chỗ cho chủ nghĩa tư bản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Các giai cấp cơ bản trong xã hội phong kiến châu Âu là?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Địa chủ và nông dân lĩnh canh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Lãnh chúa phong kiến và nông nô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Quý tộc địa chủ và nông nô, nô tì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Lãnh chú phong kiến và nông dân lĩnh canh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Địa chủ, lãnh chúa bóc lột nông dân và nông nô chủ yếu bằng: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Đánh thuế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Địa tô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Tô, tức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Làm nghĩa vụ phong kiến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Xã hội phong kiến châu Âu phát triển trong khoảng thời gian nào?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Từ thế kỉ XI đến thế kỉ XIV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thế kỉ XI đến thế kỉ XV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thế kỉ XI đến thế kỉ XIII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thế kỉ XI đến thế kỉ XVI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Ở châu Âu từ thế kỉ XV, khi các quốc gia phong kiến thống nhất quyền hành tập trung vào bộ phận nào?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Tập trung vào tay quý tộc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Tập trung vào tay bộ máy quan lại thống trị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Tập trung vào tay các lãnh chúa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Tập trung vào tay vua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Xã hội phong kiến châu Âu suy vong trong khoảng thời gian nào?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XIV-XVI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XVI-XVII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XIII-XVI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XV-XVI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Cơ sở kinh tế của xã hội phong kiến châu Âu là gì?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Nghề nông trồng lúa nước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Kinh tế nông nghiệp đóng kín trong các công xã nông thôn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Kinh tế nông nghiệp đóng kín trong các lãnh địa phong kiến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Nghề trồng lúa nước và chăn nuôi gia súc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Xã hội phong kiến phương Đông hình thành trong khoảng thời gian nào?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lastRenderedPageBreak/>
        <w:t xml:space="preserve">A. </w:t>
      </w:r>
      <w:r>
        <w:rPr>
          <w:color w:val="000000"/>
          <w:sz w:val="28"/>
          <w:szCs w:val="28"/>
        </w:rPr>
        <w:t>Từ thế kỉ II TCN đến thế kỉ X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thế kỉ IV TCN đến thế kỉ X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thế kỉ I TCN đến thế kỉ X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thế kỉ III TCN đến thế kỉ X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Xã hội phong kiến phương Đông phát triển trong khoảng thời gian nào?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Từ thế kỉ X đến thế kỉ XV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thế kỉ IX đến thế kỉ XV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thế kỉ XI đến thế kỉ XV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thế kỉ VIII đến thế kỉ XV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Xã hội phong kiến châu Âu hình thành trong khoảng thời gian nào?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Từ thế kỉ VI đến thế kỉ X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thế kỉ IV đến thế kỉ X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thế kỉ V đến thế kỉ X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thế kỉ VII đến thế kỉ X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Thế nào là chế độ quân chủ?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Thể chế nhà nước do vua đứng đầu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Thể chế nhà nước quyền lực phân tán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Thể chế nhà nước quyền lực tập trung trong tay địa chủ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Nhà nước phong kiến của địa chủ và lãnh chúa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Chế độ phong kiến phương Đông khủng hoảng và suy vong trong khoảng thời gian nào?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Từ thế kỉ XVI cho tới cuối thế kỉ XIX</w:t>
      </w:r>
      <w:r>
        <w:tab/>
      </w: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thế kỉ XV cho tới giữa thế kỉ XIX</w:t>
      </w:r>
    </w:p>
    <w:p w:rsidR="005A5B29" w:rsidRDefault="005A5B29" w:rsidP="005A5B29">
      <w:pPr>
        <w:tabs>
          <w:tab w:val="left" w:pos="5136"/>
        </w:tabs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thế kỉ XVI cho tới giữa thế kỉ XIX</w:t>
      </w:r>
      <w:r>
        <w:tab/>
      </w: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thế kỉ XVI cho tới đầu thế kỉ XIX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Đặc điểm của quá trình phát triển xã hội phong kiến phương Đông là gì?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Hình thành muộn, phát triển nhanh, quá trình khủng hoảng suy vong nhanh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Hình thành sớm, phát triển chậm, quá trình khủng hoảng suy vong kéo dài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Hình thành muộn, phát triển chậm, quá trình khủng hoảng suy vong kéo dài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Hình thành sớm, phát triển nhanh, quá trình khủng hoảng suy vong nhanh</w:t>
      </w:r>
    </w:p>
    <w:p w:rsidR="005A5B29" w:rsidRDefault="005A5B29" w:rsidP="005A5B29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A5B29">
        <w:rPr>
          <w:b/>
          <w:color w:val="0000FF"/>
          <w:szCs w:val="28"/>
        </w:rPr>
        <w:t>Câu 16:</w:t>
      </w:r>
      <w:r>
        <w:rPr>
          <w:color w:val="000000"/>
          <w:sz w:val="28"/>
          <w:szCs w:val="28"/>
        </w:rPr>
        <w:t xml:space="preserve"> Cơ sở kinh tế của xã hội phong kiến phương Đông là gì?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Nghề nông trồng lúa nước và chăn nuôi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Kinh tế nông nghiệp lãnh địa phong kiến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Sản xuất nông nghiệp bị bó hẹp, đóng kín trong các công xã nông thôn</w:t>
      </w:r>
    </w:p>
    <w:p w:rsidR="005A5B29" w:rsidRDefault="005A5B29" w:rsidP="005A5B29">
      <w:pPr>
        <w:ind w:firstLine="283"/>
      </w:pPr>
      <w:r w:rsidRPr="005A5B29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Nghề nông trồng lúa nước</w:t>
      </w:r>
    </w:p>
    <w:p w:rsidR="005A5B29" w:rsidRDefault="005A5B29" w:rsidP="005A5B29">
      <w:pPr>
        <w:ind w:firstLine="283"/>
        <w:jc w:val="both"/>
      </w:pPr>
    </w:p>
    <w:p w:rsidR="005A5B29" w:rsidRPr="004C4D1F" w:rsidRDefault="005A5B29" w:rsidP="005A5B29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5A5B29" w:rsidRPr="00E63561" w:rsidRDefault="005A5B29" w:rsidP="005A5B29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5A5B29" w:rsidRPr="00F95368" w:rsidRDefault="005A5B29" w:rsidP="005A5B29"/>
    <w:p w:rsidR="005A5B29" w:rsidRDefault="00542D86" w:rsidP="00542D86">
      <w:pPr>
        <w:ind w:firstLine="283"/>
        <w:jc w:val="center"/>
        <w:rPr>
          <w:b/>
          <w:color w:val="FF0000"/>
        </w:rPr>
      </w:pPr>
      <w:r w:rsidRPr="00542D86">
        <w:rPr>
          <w:b/>
          <w:color w:val="FF0000"/>
        </w:rPr>
        <w:t>ĐÁP ÁN</w:t>
      </w:r>
    </w:p>
    <w:p w:rsidR="00542D86" w:rsidRDefault="00542D86" w:rsidP="00542D86">
      <w:pPr>
        <w:ind w:firstLine="283"/>
        <w:jc w:val="center"/>
        <w:rPr>
          <w:b/>
          <w:color w:val="FF0000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542D86" w:rsidRPr="00936AB5" w:rsidTr="00936AB5"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</w:p>
        </w:tc>
      </w:tr>
      <w:tr w:rsidR="00542D86" w:rsidRPr="00936AB5" w:rsidTr="00936AB5"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</w:tr>
      <w:tr w:rsidR="00542D86" w:rsidRPr="00936AB5" w:rsidTr="00936AB5"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</w:tr>
      <w:tr w:rsidR="00542D86" w:rsidRPr="00936AB5" w:rsidTr="00936AB5"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</w:tr>
      <w:tr w:rsidR="00542D86" w:rsidRPr="00936AB5" w:rsidTr="00936AB5"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542D86" w:rsidRPr="00936AB5" w:rsidRDefault="00542D86" w:rsidP="00936AB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36AB5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542D86" w:rsidRPr="00936AB5" w:rsidRDefault="00542D86" w:rsidP="00936AB5">
            <w:pPr>
              <w:jc w:val="center"/>
              <w:rPr>
                <w:b/>
                <w:color w:val="0070C0"/>
              </w:rPr>
            </w:pPr>
          </w:p>
        </w:tc>
      </w:tr>
    </w:tbl>
    <w:p w:rsidR="00542D86" w:rsidRDefault="00542D86" w:rsidP="00542D86">
      <w:pPr>
        <w:ind w:firstLine="283"/>
        <w:jc w:val="center"/>
        <w:rPr>
          <w:b/>
          <w:color w:val="FF0000"/>
        </w:rPr>
      </w:pPr>
    </w:p>
    <w:p w:rsidR="00542D86" w:rsidRDefault="00542D86" w:rsidP="00542D86">
      <w:pPr>
        <w:ind w:firstLine="283"/>
        <w:jc w:val="center"/>
        <w:rPr>
          <w:b/>
          <w:color w:val="FF0000"/>
        </w:rPr>
      </w:pPr>
    </w:p>
    <w:p w:rsidR="00542D86" w:rsidRPr="00542D86" w:rsidRDefault="00542D86" w:rsidP="00542D86">
      <w:pPr>
        <w:ind w:firstLine="283"/>
        <w:jc w:val="center"/>
        <w:rPr>
          <w:b/>
          <w:color w:val="FF0000"/>
        </w:rPr>
      </w:pPr>
    </w:p>
    <w:sectPr w:rsidR="00542D86" w:rsidRPr="00542D86" w:rsidSect="00FF6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F2" w:rsidRDefault="00480FF2">
      <w:r>
        <w:separator/>
      </w:r>
    </w:p>
  </w:endnote>
  <w:endnote w:type="continuationSeparator" w:id="0">
    <w:p w:rsidR="00480FF2" w:rsidRDefault="0048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19" w:rsidRDefault="00616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21" w:rsidRPr="00FF6E21" w:rsidRDefault="00FF6E21" w:rsidP="00FF6E21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tab/>
      <w:t>Trang</w:t>
    </w:r>
    <w:r w:rsidRPr="00FF6E21">
      <w:rPr>
        <w:rFonts w:ascii="Cambria" w:hAnsi="Cambria"/>
      </w:rPr>
      <w:t xml:space="preserve"> </w:t>
    </w:r>
    <w:r w:rsidRPr="00FF6E21">
      <w:rPr>
        <w:rFonts w:ascii="Calibri" w:hAnsi="Calibri"/>
      </w:rPr>
      <w:fldChar w:fldCharType="begin"/>
    </w:r>
    <w:r>
      <w:instrText xml:space="preserve"> PAGE   \* MERGEFORMAT </w:instrText>
    </w:r>
    <w:r w:rsidRPr="00FF6E21">
      <w:rPr>
        <w:rFonts w:ascii="Calibri" w:hAnsi="Calibri"/>
      </w:rPr>
      <w:fldChar w:fldCharType="separate"/>
    </w:r>
    <w:r w:rsidR="00616E19" w:rsidRPr="00616E19">
      <w:rPr>
        <w:rFonts w:ascii="Cambria" w:hAnsi="Cambria"/>
        <w:noProof/>
      </w:rPr>
      <w:t>1</w:t>
    </w:r>
    <w:r w:rsidRPr="00FF6E21">
      <w:rPr>
        <w:rFonts w:ascii="Cambria" w:hAnsi="Cambria"/>
        <w:noProof/>
      </w:rPr>
      <w:fldChar w:fldCharType="end"/>
    </w:r>
  </w:p>
  <w:p w:rsidR="00CD4EA2" w:rsidRPr="00FF6E21" w:rsidRDefault="00CD4EA2" w:rsidP="00FF6E21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19" w:rsidRDefault="00616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F2" w:rsidRDefault="00480FF2">
      <w:r>
        <w:separator/>
      </w:r>
    </w:p>
  </w:footnote>
  <w:footnote w:type="continuationSeparator" w:id="0">
    <w:p w:rsidR="00480FF2" w:rsidRDefault="0048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19" w:rsidRDefault="00616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21" w:rsidRDefault="00FF6E21" w:rsidP="00FF6E21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19" w:rsidRDefault="00616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45C0D"/>
    <w:rsid w:val="00257818"/>
    <w:rsid w:val="00282940"/>
    <w:rsid w:val="0032112C"/>
    <w:rsid w:val="00337152"/>
    <w:rsid w:val="00402C2B"/>
    <w:rsid w:val="00480FF2"/>
    <w:rsid w:val="00542D86"/>
    <w:rsid w:val="0056152C"/>
    <w:rsid w:val="005A5B29"/>
    <w:rsid w:val="006014FB"/>
    <w:rsid w:val="006150AA"/>
    <w:rsid w:val="00616E19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36AB5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F6E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A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5A5B29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FF6E21"/>
    <w:rPr>
      <w:sz w:val="24"/>
      <w:szCs w:val="24"/>
    </w:rPr>
  </w:style>
  <w:style w:type="paragraph" w:styleId="BalloonText">
    <w:name w:val="Balloon Text"/>
    <w:basedOn w:val="Normal"/>
    <w:link w:val="BalloonTextChar"/>
    <w:rsid w:val="00FF6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A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5A5B29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FF6E21"/>
    <w:rPr>
      <w:sz w:val="24"/>
      <w:szCs w:val="24"/>
    </w:rPr>
  </w:style>
  <w:style w:type="paragraph" w:styleId="BalloonText">
    <w:name w:val="Balloon Text"/>
    <w:basedOn w:val="Normal"/>
    <w:link w:val="BalloonTextChar"/>
    <w:rsid w:val="00FF6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Company>www.thuvienhoclieu.com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2020-07-09T08:56:00Z</dcterms:created>
  <dc:creator>tailieu123.edu.vn</dc:creator>
  <dcterms:modified xsi:type="dcterms:W3CDTF">2020-07-09T08:56:00Z</dcterms:modified>
  <cp:revision>1</cp:revision>
  <dc:title>Trắc Nghiệm Bài 7 Lịch Sử 7: Những Nét Chung Về Xã Hội Phong Kiến-Tạ Thị Thúy Anh</dc:title>
</cp:coreProperties>
</file>