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6E" w:rsidRDefault="0098296E" w:rsidP="0098296E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TRẮC NGHIỆM BÀI 6</w:t>
      </w:r>
      <w:r>
        <w:rPr>
          <w:b/>
          <w:bCs/>
          <w:color w:val="00B0F0"/>
          <w:sz w:val="28"/>
          <w:szCs w:val="28"/>
        </w:rPr>
        <w:t xml:space="preserve"> MÔN LỊCH SỬ 7: </w:t>
      </w:r>
    </w:p>
    <w:p w:rsidR="00DD125D" w:rsidRPr="0098296E" w:rsidRDefault="0098296E" w:rsidP="0098296E">
      <w:pPr>
        <w:jc w:val="center"/>
        <w:rPr>
          <w:b/>
          <w:color w:val="FF0000"/>
          <w:sz w:val="28"/>
          <w:szCs w:val="28"/>
        </w:rPr>
      </w:pPr>
      <w:r w:rsidRPr="0098296E">
        <w:rPr>
          <w:b/>
          <w:color w:val="FF0000"/>
          <w:sz w:val="28"/>
          <w:szCs w:val="28"/>
        </w:rPr>
        <w:t>CÁC QUỐC GIA PHONG KIẾN ĐÔNG NAM Á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Vương quốc Lạng X</w:t>
      </w:r>
      <w:bookmarkStart w:id="0" w:name="_GoBack"/>
      <w:bookmarkEnd w:id="0"/>
      <w:r>
        <w:rPr>
          <w:color w:val="000000"/>
          <w:sz w:val="28"/>
          <w:szCs w:val="28"/>
        </w:rPr>
        <w:t>ạng có chính sách ngoại giao như thế nào với Đại Việt và Cam-pu-chia?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Giữ quan hệ hòa hiếu với Đại Việt và Cam-pu-chia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Lấn chiếm Đại Việt và giữ quan hệ hòa hiếu với Cam-pu-chia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Đưa quân đánh Đại Việt và Cam-pu-chia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Giữ quan hệ hòa hiếu với Đại Việt và lần chiếm Cam-pu-chia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Vương quốc Su-khô-thay là tiền thân của quốc gia nào hiện nay?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Mi-an-ma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Thái Lan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Xin-ga-po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Ma-lai-xi-a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Thời kì phát triển thịnh vượng của các quốc gia phong kiến Đông Nam Á vào khoảng thời gian nào?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Cuối thế kỉ X đến đầu thế kỉ XVIII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Giữa thế kỉ X đến đầu thế kỉ XVIII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Đầu thế kỉ X đến đầu thế kỉ XVIII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Nửa sau thế kỉ X đến đầu thế kỉ XVIII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Đến những thế kỉ đầu công nguyên, cư dân Đông Nam Á đã biết sử dụng kim loại gì?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Thiết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Vàng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Sắt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Đồng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Từ thế kỉ XIII, do sự di thiên của người Thái từ phía Bắc xuống phía nam đã dẫn tới sự hình thành 2 quốc gia mới đó là?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Pa-gan và Chăm-pa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Mô-giô-pa-hit và Gia-ra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Su-khô-thay và Lạng Xạng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Đại Việt và Chăm-pa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In-đô-nê-xi-a được thống nhất dưới vương triều nào?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Xu-ma-tơ-ra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Gia-va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Mô-giô-pa-hit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B và C đúng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Vương quốc Pa-gan là tiền thân của quốc gia nào hiện nay?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Cam-pu-chia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Mi-an-ma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Phi-lip-pin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Lào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Vương quốc Phù Nam được thành lập tại vùng nào của Đông Nam Á?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Hạ lưu sông Mê Công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Hạ lưu sông Mê Nam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Trung Bộ Việt Nam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Thượng nguồn sông Mê Công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Quốc gia nào có lịch sử lâu đời và phát triển nhất Đông Nam Á thời trung cổ đại?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Việt Nam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Cam-pu-chia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Thái Lan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Lào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Giữa thế kỉ XIV, hầu hết các quốc gia Đông Nam Á đều trở thành thuộc địa của chủ nghĩa thực dân phương Tây, trừ nước nào?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Việt Nam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Thái Lan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Phi-lip-pin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Xin-ga-po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Thời kì phát triển của vương quốc Cam-pu-chia, còn gọi là thời kì Ăng-co kéo dài trong bao lâu?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IX đến thế kỉ XII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IX đến thế kỉ XIII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kỉ IX đến thế kỉ XIV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IX đến thế kỉ XV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Dựa vào yếu tố tự nhiên nào, cư dân Đông Nam Á từ xa xưa đã biết trồng lúa và nhiều loại cây ăn quả, ăn củ khác?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Khí hậu mát, ẩm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Mùa khô tương đối lạnh, mát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Gió mùa kèm theo mưa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Mùa mưa tương đối nóng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Người Khơ-me thành lập vương quốc đầu tiên của mình có tên là gì?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Ăng-co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Chân lạp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Chăm-pa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Pa-gân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lastRenderedPageBreak/>
        <w:t>Câu 14:</w:t>
      </w:r>
      <w:r>
        <w:rPr>
          <w:color w:val="000000"/>
          <w:sz w:val="28"/>
          <w:szCs w:val="28"/>
        </w:rPr>
        <w:t xml:space="preserve"> Vương quốc Cham-pa được thành lập tại vùng nào của Đông Nam Á?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Hạ lưu sông Mê Công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 đảo của In-đô-nê-xi-a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Trung Bộ Việt Nam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Hạ lưu sông Mê Nam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Những sự kiện nào chứng tỏ thời kì Ăng-co đất nước Cam-pu-chia rất phát triển?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Nông nghiệp phát triển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Dùng vũ lực mở rộng lãnh thổ về phía đông, sang hạ lưu sông Mê Nam và vùng trung lưu Mê Công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Kinh đô Ăng-co được xây dựng như 1 thành phố với những đền tháp đồ sộ và độc đáo nổi tiếng thế giới</w:t>
      </w:r>
    </w:p>
    <w:p w:rsidR="00EF396C" w:rsidRDefault="00EF396C" w:rsidP="00EF396C">
      <w:pPr>
        <w:ind w:firstLine="283"/>
      </w:pP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Cả 3 câu trên đều đúng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16:</w:t>
      </w:r>
      <w:r>
        <w:rPr>
          <w:color w:val="000000"/>
          <w:sz w:val="28"/>
          <w:szCs w:val="28"/>
        </w:rPr>
        <w:t xml:space="preserve"> Chủ nhân đầu tiên sống trên đất Lào là tộc người nào?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Lào Thơng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Lào Lùm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Người Thái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Người Khơ –me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17:</w:t>
      </w:r>
      <w:r>
        <w:rPr>
          <w:color w:val="000000"/>
          <w:sz w:val="28"/>
          <w:szCs w:val="28"/>
        </w:rPr>
        <w:t xml:space="preserve"> Các bộ lạc Lào tập hợp thống nhất thành quốc gia nào vào thời gian nào?</w:t>
      </w:r>
    </w:p>
    <w:p w:rsidR="00EF396C" w:rsidRDefault="00EF396C" w:rsidP="00EF396C">
      <w:pPr>
        <w:tabs>
          <w:tab w:val="left" w:pos="2708"/>
          <w:tab w:val="left" w:pos="5138"/>
          <w:tab w:val="left" w:pos="7569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Năm 1350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Năm 1351</w:t>
      </w:r>
      <w:r>
        <w:tab/>
      </w: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Năm 1352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Năm 1353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18:</w:t>
      </w:r>
      <w:r>
        <w:rPr>
          <w:color w:val="000000"/>
          <w:sz w:val="28"/>
          <w:szCs w:val="28"/>
        </w:rPr>
        <w:t xml:space="preserve"> Vương quốc Lạng Xạng bước vào thời kì thịnh vượng ở các thế kỉ nào?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XIV-XV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XV-XVI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kỉ XV-VII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XV-XVIII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19:</w:t>
      </w:r>
      <w:r>
        <w:rPr>
          <w:color w:val="000000"/>
          <w:sz w:val="28"/>
          <w:szCs w:val="28"/>
        </w:rPr>
        <w:t xml:space="preserve"> Đông Nam Á chịu ảnh hưởng chủ yếu gió mùa, tạo nên hai mùa tương đối rõ rệt đó là: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Mùa khô và mùa mưa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Mùa khô và mùa xuân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Mùa khô và mùa hanh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Mùa thu và mùa hạ</w:t>
      </w:r>
    </w:p>
    <w:p w:rsidR="00EF396C" w:rsidRDefault="00EF396C" w:rsidP="00EF396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96C">
        <w:rPr>
          <w:b/>
          <w:color w:val="0000FF"/>
          <w:szCs w:val="28"/>
        </w:rPr>
        <w:t>Câu 20:</w:t>
      </w:r>
      <w:r>
        <w:rPr>
          <w:color w:val="000000"/>
          <w:sz w:val="28"/>
          <w:szCs w:val="28"/>
        </w:rPr>
        <w:t xml:space="preserve"> Vương quốc Lạng Xạng (Lào) ra đời từ giai đoạn nào?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Giữa thế kỉ XIV</w:t>
      </w:r>
      <w:r>
        <w:tab/>
      </w:r>
      <w:r w:rsidRPr="00EF396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Nửa sau thế kỉ XIV</w:t>
      </w:r>
    </w:p>
    <w:p w:rsidR="00EF396C" w:rsidRDefault="00EF396C" w:rsidP="00EF396C">
      <w:pPr>
        <w:tabs>
          <w:tab w:val="left" w:pos="5136"/>
        </w:tabs>
        <w:ind w:firstLine="283"/>
      </w:pPr>
      <w:r w:rsidRPr="00EF396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Cuối thế kỉ XIV</w:t>
      </w:r>
      <w:r>
        <w:tab/>
      </w:r>
      <w:r w:rsidRPr="00EF396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Đầu thế kỉ XIV</w:t>
      </w:r>
    </w:p>
    <w:p w:rsidR="00EF396C" w:rsidRDefault="00EF396C" w:rsidP="00EF396C">
      <w:pPr>
        <w:ind w:firstLine="283"/>
        <w:jc w:val="both"/>
      </w:pPr>
    </w:p>
    <w:p w:rsidR="00EF396C" w:rsidRPr="004C4D1F" w:rsidRDefault="00EF396C" w:rsidP="00EF396C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EF396C" w:rsidRPr="00E63561" w:rsidRDefault="00EF396C" w:rsidP="00EF396C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EF396C" w:rsidRPr="00F95368" w:rsidRDefault="00EF396C" w:rsidP="00EF396C"/>
    <w:p w:rsidR="00EF396C" w:rsidRDefault="007C0B37" w:rsidP="007C0B37">
      <w:pPr>
        <w:ind w:firstLine="283"/>
        <w:jc w:val="center"/>
        <w:rPr>
          <w:b/>
          <w:color w:val="FF0000"/>
        </w:rPr>
      </w:pPr>
      <w:r w:rsidRPr="007C0B37">
        <w:rPr>
          <w:b/>
          <w:color w:val="FF0000"/>
        </w:rPr>
        <w:t>ĐÁP ÁN</w:t>
      </w:r>
    </w:p>
    <w:p w:rsidR="007C0B37" w:rsidRDefault="007C0B37" w:rsidP="007C0B37">
      <w:pPr>
        <w:ind w:firstLine="283"/>
        <w:jc w:val="center"/>
        <w:rPr>
          <w:b/>
          <w:color w:val="FF0000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7C0B37" w:rsidRPr="002D0096" w:rsidTr="002D0096"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A</w:t>
            </w:r>
          </w:p>
        </w:tc>
      </w:tr>
      <w:tr w:rsidR="007C0B37" w:rsidRPr="002D0096" w:rsidTr="002D0096"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2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D</w:t>
            </w:r>
          </w:p>
        </w:tc>
      </w:tr>
      <w:tr w:rsidR="007C0B37" w:rsidRPr="002D0096" w:rsidTr="002D0096"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3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C</w:t>
            </w:r>
          </w:p>
        </w:tc>
      </w:tr>
      <w:tr w:rsidR="007C0B37" w:rsidRPr="002D0096" w:rsidTr="002D0096"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A</w:t>
            </w:r>
          </w:p>
        </w:tc>
      </w:tr>
      <w:tr w:rsidR="007C0B37" w:rsidRPr="002D0096" w:rsidTr="002D0096"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5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15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20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C0B37" w:rsidRPr="002D0096" w:rsidRDefault="007C0B37" w:rsidP="002D0096">
            <w:pPr>
              <w:rPr>
                <w:color w:val="0070C0"/>
              </w:rPr>
            </w:pPr>
            <w:r w:rsidRPr="002D0096">
              <w:rPr>
                <w:color w:val="0070C0"/>
              </w:rPr>
              <w:t>A</w:t>
            </w:r>
          </w:p>
        </w:tc>
      </w:tr>
    </w:tbl>
    <w:p w:rsidR="007C0B37" w:rsidRDefault="007C0B37" w:rsidP="007C0B37">
      <w:pPr>
        <w:ind w:firstLine="283"/>
        <w:jc w:val="center"/>
        <w:rPr>
          <w:b/>
          <w:color w:val="FF0000"/>
        </w:rPr>
      </w:pPr>
    </w:p>
    <w:p w:rsidR="007C0B37" w:rsidRDefault="007C0B37" w:rsidP="007C0B37">
      <w:pPr>
        <w:ind w:firstLine="283"/>
        <w:jc w:val="center"/>
        <w:rPr>
          <w:b/>
          <w:color w:val="FF0000"/>
        </w:rPr>
      </w:pPr>
    </w:p>
    <w:p w:rsidR="007C0B37" w:rsidRPr="007C0B37" w:rsidRDefault="007C0B37" w:rsidP="007C0B37">
      <w:pPr>
        <w:ind w:firstLine="283"/>
        <w:jc w:val="center"/>
        <w:rPr>
          <w:b/>
          <w:color w:val="FF0000"/>
        </w:rPr>
      </w:pPr>
    </w:p>
    <w:sectPr w:rsidR="007C0B37" w:rsidRPr="007C0B37" w:rsidSect="00BA3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5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27" w:rsidRDefault="00857327">
      <w:r>
        <w:separator/>
      </w:r>
    </w:p>
  </w:endnote>
  <w:endnote w:type="continuationSeparator" w:id="0">
    <w:p w:rsidR="00857327" w:rsidRDefault="0085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9D" w:rsidRDefault="00F83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D3" w:rsidRPr="00BA34D3" w:rsidRDefault="00BA34D3" w:rsidP="00BA34D3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tab/>
      <w:t>Trang</w:t>
    </w:r>
    <w:r w:rsidRPr="00BA34D3">
      <w:rPr>
        <w:rFonts w:ascii="Cambria" w:hAnsi="Cambria"/>
      </w:rPr>
      <w:t xml:space="preserve"> </w:t>
    </w:r>
    <w:r w:rsidRPr="00BA34D3">
      <w:rPr>
        <w:rFonts w:ascii="Calibri" w:hAnsi="Calibri"/>
      </w:rPr>
      <w:fldChar w:fldCharType="begin"/>
    </w:r>
    <w:r>
      <w:instrText xml:space="preserve"> PAGE   \* MERGEFORMAT </w:instrText>
    </w:r>
    <w:r w:rsidRPr="00BA34D3">
      <w:rPr>
        <w:rFonts w:ascii="Calibri" w:hAnsi="Calibri"/>
      </w:rPr>
      <w:fldChar w:fldCharType="separate"/>
    </w:r>
    <w:r w:rsidR="00F8369D" w:rsidRPr="00F8369D">
      <w:rPr>
        <w:rFonts w:ascii="Cambria" w:hAnsi="Cambria"/>
        <w:noProof/>
      </w:rPr>
      <w:t>1</w:t>
    </w:r>
    <w:r w:rsidRPr="00BA34D3">
      <w:rPr>
        <w:rFonts w:ascii="Cambria" w:hAnsi="Cambria"/>
        <w:noProof/>
      </w:rPr>
      <w:fldChar w:fldCharType="end"/>
    </w:r>
  </w:p>
  <w:p w:rsidR="00CD4EA2" w:rsidRPr="00BA34D3" w:rsidRDefault="00CD4EA2" w:rsidP="00BA34D3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9D" w:rsidRDefault="00F83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27" w:rsidRDefault="00857327">
      <w:r>
        <w:separator/>
      </w:r>
    </w:p>
  </w:footnote>
  <w:footnote w:type="continuationSeparator" w:id="0">
    <w:p w:rsidR="00857327" w:rsidRDefault="00857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9D" w:rsidRDefault="00F836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6C" w:rsidRDefault="00BA34D3" w:rsidP="00BA34D3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9D" w:rsidRDefault="00F83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2D0096"/>
    <w:rsid w:val="00337152"/>
    <w:rsid w:val="00402C2B"/>
    <w:rsid w:val="0056152C"/>
    <w:rsid w:val="006014FB"/>
    <w:rsid w:val="006150AA"/>
    <w:rsid w:val="0063720A"/>
    <w:rsid w:val="006F3F6A"/>
    <w:rsid w:val="007419DC"/>
    <w:rsid w:val="007C0B37"/>
    <w:rsid w:val="007E2739"/>
    <w:rsid w:val="008179E2"/>
    <w:rsid w:val="00857327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8296E"/>
    <w:rsid w:val="009A04AB"/>
    <w:rsid w:val="00A20158"/>
    <w:rsid w:val="00A27C97"/>
    <w:rsid w:val="00AD67D7"/>
    <w:rsid w:val="00AE5374"/>
    <w:rsid w:val="00B32C89"/>
    <w:rsid w:val="00B50F8C"/>
    <w:rsid w:val="00B71D63"/>
    <w:rsid w:val="00B81DD2"/>
    <w:rsid w:val="00B85182"/>
    <w:rsid w:val="00BA34D3"/>
    <w:rsid w:val="00BC577C"/>
    <w:rsid w:val="00BD6B27"/>
    <w:rsid w:val="00C30BE4"/>
    <w:rsid w:val="00C94899"/>
    <w:rsid w:val="00CD4EA2"/>
    <w:rsid w:val="00D74806"/>
    <w:rsid w:val="00DD125D"/>
    <w:rsid w:val="00E61019"/>
    <w:rsid w:val="00EF396C"/>
    <w:rsid w:val="00F8369D"/>
    <w:rsid w:val="00FB2B3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EF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F396C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BA34D3"/>
    <w:rPr>
      <w:sz w:val="24"/>
      <w:szCs w:val="24"/>
    </w:rPr>
  </w:style>
  <w:style w:type="paragraph" w:styleId="BalloonText">
    <w:name w:val="Balloon Text"/>
    <w:basedOn w:val="Normal"/>
    <w:link w:val="BalloonTextChar"/>
    <w:rsid w:val="00BA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3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EF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F396C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BA34D3"/>
    <w:rPr>
      <w:sz w:val="24"/>
      <w:szCs w:val="24"/>
    </w:rPr>
  </w:style>
  <w:style w:type="paragraph" w:styleId="BalloonText">
    <w:name w:val="Balloon Text"/>
    <w:basedOn w:val="Normal"/>
    <w:link w:val="BalloonTextChar"/>
    <w:rsid w:val="00BA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3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Company>www.thuvienhoclieu.com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2020-07-08T09:30:00Z</dcterms:created>
  <dc:creator>tailieu123.edu.vn</dc:creator>
  <dcterms:modified xsi:type="dcterms:W3CDTF">2020-07-08T09:30:00Z</dcterms:modified>
  <cp:revision>1</cp:revision>
  <dc:title>Trắc Nghiệm Bài 6 Lịch Sử 7: Các Quốc Gia Phong Kiến Đông Nam Á-Tạ Thị Thúy Anh</dc:title>
</cp:coreProperties>
</file>