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x-wmf" PartName="/word/media/image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w:t>
            </w:r>
            <w:r>
              <w:rPr>
                <w:b/>
                <w:bCs/>
              </w:rPr>
              <w:t>. NĂM HỌC 2019 - 2020</w:t>
            </w:r>
          </w:p>
          <w:p>
            <w:pPr>
              <w:pStyle w:val="Normal"/>
              <w:spacing w:lineRule="auto" w:line="276"/>
              <w:jc w:val="center"/>
              <w:rPr>
                <w:b/>
                <w:bCs/>
              </w:rPr>
            </w:pPr>
            <w:r>
              <w:rPr>
                <w:b/>
                <w:bCs/>
              </w:rPr>
              <w:t>Đề thi môn: Địa lí</w:t>
            </w:r>
          </w:p>
          <w:p>
            <w:pPr>
              <w:pStyle w:val="Normal"/>
              <w:spacing w:lineRule="auto" w:line="276"/>
              <w:jc w:val="center"/>
              <w:rPr/>
            </w:pPr>
            <w:r>
              <w:rPr>
                <w:bCs/>
                <w:i/>
              </w:rPr>
              <w:t xml:space="preserve">Thời gian làm bài </w:t>
            </w:r>
            <w:r>
              <w:rPr>
                <w:bCs/>
                <w:i/>
                <w:color w:val="FF0000"/>
              </w:rPr>
              <w:t>50</w:t>
            </w:r>
            <w:r>
              <w:rPr>
                <w:bCs/>
                <w:i/>
              </w:rPr>
              <w:t xml:space="preserve"> phút, không kể thời gian giao đề</w:t>
            </w:r>
          </w:p>
          <w:p>
            <w:pPr>
              <w:pStyle w:val="Normal"/>
              <w:spacing w:lineRule="auto" w:line="276"/>
              <w:jc w:val="center"/>
              <w:rPr/>
            </w:pPr>
            <w:r>
              <w:rPr>
                <w:bCs/>
                <w:i/>
              </w:rPr>
              <w:t xml:space="preserve">(Đề thi gồm </w:t>
            </w:r>
            <w:r>
              <w:rPr>
                <w:bCs/>
                <w:i/>
                <w:color w:val="FF0000"/>
              </w:rPr>
              <w:t>40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298</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spacing w:before="60" w:after="0"/>
        <w:jc w:val="both"/>
        <w:rPr>
          <w:color w:val="222222"/>
          <w:lang w:val="vi-VN" w:eastAsia="vi-VN"/>
        </w:rPr>
      </w:pPr>
      <w:r>
        <w:rPr>
          <w:rStyle w:val="apple-converted-space"/>
          <w:b/>
          <w:color w:val="0000FF"/>
        </w:rPr>
        <w:t>Câu 1:</w:t>
      </w:r>
      <w:r>
        <w:rPr>
          <w:rStyle w:val="apple-converted-space"/>
          <w:color w:val="222222"/>
        </w:rPr>
        <w:t xml:space="preserve">  </w:t>
      </w:r>
      <w:r>
        <w:rPr>
          <w:color w:val="222222"/>
        </w:rPr>
        <w:t>Do nước ta nằm hoàn toàn trong vùng nhiệt đới ở nửa cầu Bắc, nên</w:t>
      </w:r>
    </w:p>
    <w:p>
      <w:pPr>
        <w:pStyle w:val="Normal"/>
        <w:tabs>
          <w:tab w:val="clear" w:pos="720"/>
          <w:tab w:val="left" w:pos="5136" w:leader="none"/>
        </w:tabs>
        <w:ind w:firstLine="283" w:right="0"/>
        <w:rPr/>
      </w:pPr>
      <w:r>
        <w:rPr>
          <w:b/>
          <w:color w:val="3366FF"/>
        </w:rPr>
        <w:t xml:space="preserve">A. </w:t>
      </w:r>
      <w:r>
        <w:rPr>
          <w:color w:val="222222"/>
        </w:rPr>
        <w:t>có nền nhiệt độ cao.</w:t>
      </w:r>
      <w:r>
        <w:rPr/>
        <w:tab/>
      </w:r>
      <w:r>
        <w:rPr>
          <w:b/>
          <w:color w:val="3366FF"/>
        </w:rPr>
        <w:t xml:space="preserve">B. </w:t>
      </w:r>
      <w:r>
        <w:rPr>
          <w:color w:val="222222"/>
        </w:rPr>
        <w:t>chịu ảnh hưởng sâu sắc của biển.</w:t>
      </w:r>
    </w:p>
    <w:p>
      <w:pPr>
        <w:pStyle w:val="Normal"/>
        <w:tabs>
          <w:tab w:val="clear" w:pos="720"/>
          <w:tab w:val="left" w:pos="5136" w:leader="none"/>
        </w:tabs>
        <w:ind w:firstLine="283" w:right="0"/>
        <w:rPr/>
      </w:pPr>
      <w:r>
        <w:rPr>
          <w:b/>
          <w:color w:val="3366FF"/>
        </w:rPr>
        <w:t xml:space="preserve">C. </w:t>
      </w:r>
      <w:r>
        <w:rPr>
          <w:color w:val="222222"/>
        </w:rPr>
        <w:t>khí hậu có bốn mùa rõ rệt.</w:t>
      </w:r>
      <w:r>
        <w:rPr/>
        <w:tab/>
      </w:r>
      <w:r>
        <w:rPr>
          <w:b/>
          <w:color w:val="3366FF"/>
        </w:rPr>
        <w:t xml:space="preserve">D. </w:t>
      </w:r>
      <w:r>
        <w:rPr>
          <w:color w:val="222222"/>
        </w:rPr>
        <w:t>có nhiều tài nguyên sinh vật quý giá.</w:t>
      </w:r>
    </w:p>
    <w:p>
      <w:pPr>
        <w:pStyle w:val="Normal"/>
        <w:spacing w:before="60" w:after="0"/>
        <w:jc w:val="both"/>
        <w:rPr/>
      </w:pPr>
      <w:r>
        <w:rPr>
          <w:b/>
          <w:color w:val="0000FF"/>
        </w:rPr>
        <w:t>Câu 2:</w:t>
      </w:r>
      <w:r>
        <w:rPr/>
        <w:t xml:space="preserve"> Thành tựu nào sau đây </w:t>
      </w:r>
      <w:r>
        <w:rPr>
          <w:b/>
        </w:rPr>
        <w:t>không</w:t>
      </w:r>
      <w:r>
        <w:rPr/>
        <w:t xml:space="preserve"> thuộc lĩnh vực cơ cấu kinh tế theo lãnh thổ?</w:t>
      </w:r>
    </w:p>
    <w:p>
      <w:pPr>
        <w:pStyle w:val="Normal"/>
        <w:ind w:firstLine="283" w:right="0"/>
        <w:rPr/>
      </w:pPr>
      <w:r>
        <w:rPr>
          <w:b/>
          <w:color w:val="3366FF"/>
        </w:rPr>
        <w:t xml:space="preserve">A. </w:t>
      </w:r>
      <w:r>
        <w:rPr/>
        <w:t>Vùng sâu, vùng xa, biên giới, hải đảo được ưu tiên phát triển.</w:t>
      </w:r>
    </w:p>
    <w:p>
      <w:pPr>
        <w:pStyle w:val="Normal"/>
        <w:ind w:firstLine="283" w:right="0"/>
        <w:rPr/>
      </w:pPr>
      <w:r>
        <w:rPr>
          <w:b/>
          <w:color w:val="3366FF"/>
        </w:rPr>
        <w:t xml:space="preserve">B. </w:t>
      </w:r>
      <w:r>
        <w:rPr/>
        <w:t>Công cuộc xóa đói, giảm nghèo có hiệu quả cao.</w:t>
      </w:r>
    </w:p>
    <w:p>
      <w:pPr>
        <w:pStyle w:val="Normal"/>
        <w:ind w:firstLine="283" w:right="0"/>
        <w:rPr/>
      </w:pPr>
      <w:r>
        <w:rPr>
          <w:b/>
          <w:color w:val="3366FF"/>
        </w:rPr>
        <w:t xml:space="preserve">C. </w:t>
      </w:r>
      <w:r>
        <w:rPr/>
        <w:t>Các trung tâm công nghiệp và dịch vụ lớn được hình thành.</w:t>
      </w:r>
    </w:p>
    <w:p>
      <w:pPr>
        <w:pStyle w:val="Normal"/>
        <w:ind w:firstLine="283" w:right="0"/>
        <w:rPr/>
      </w:pPr>
      <w:r>
        <w:rPr>
          <w:b/>
          <w:color w:val="3366FF"/>
        </w:rPr>
        <w:t xml:space="preserve">D. </w:t>
      </w:r>
      <w:r>
        <w:rPr/>
        <w:t>Các vùng kinh tế trọng điểm được hình thành.</w:t>
      </w:r>
    </w:p>
    <w:p>
      <w:pPr>
        <w:pStyle w:val="Normal"/>
        <w:spacing w:before="60" w:after="0"/>
        <w:jc w:val="both"/>
        <w:rPr/>
      </w:pPr>
      <w:r>
        <w:rPr>
          <w:b/>
          <w:color w:val="0000FF"/>
          <w:lang w:val="de-DE"/>
        </w:rPr>
        <w:t>Câu 3:</w:t>
      </w:r>
      <w:r>
        <w:rPr>
          <w:lang w:val="de-DE"/>
        </w:rPr>
        <w:t xml:space="preserve"> Các dãy núi nước ta chạy theo hai hướng chính là</w:t>
      </w:r>
    </w:p>
    <w:p>
      <w:pPr>
        <w:pStyle w:val="Normal"/>
        <w:ind w:firstLine="283" w:right="0"/>
        <w:rPr/>
      </w:pPr>
      <w:r>
        <w:rPr>
          <w:b/>
          <w:color w:val="3366FF"/>
          <w:lang w:val="de-DE"/>
        </w:rPr>
        <w:t xml:space="preserve">A. </w:t>
      </w:r>
      <w:r>
        <w:rPr>
          <w:lang w:val="de-DE"/>
        </w:rPr>
        <w:t>hướng đông bắc - tây nam và hướng vòng cung.</w:t>
      </w:r>
    </w:p>
    <w:p>
      <w:pPr>
        <w:pStyle w:val="Normal"/>
        <w:ind w:firstLine="283" w:right="0"/>
        <w:rPr/>
      </w:pPr>
      <w:r>
        <w:rPr>
          <w:b/>
          <w:color w:val="3366FF"/>
          <w:lang w:val="de-DE"/>
        </w:rPr>
        <w:t xml:space="preserve">B. </w:t>
      </w:r>
      <w:r>
        <w:rPr>
          <w:lang w:val="de-DE"/>
        </w:rPr>
        <w:t>hướng tây nam - đông bắc và hướng vòng cung.</w:t>
      </w:r>
    </w:p>
    <w:p>
      <w:pPr>
        <w:pStyle w:val="Normal"/>
        <w:ind w:firstLine="283" w:right="0"/>
        <w:rPr/>
      </w:pPr>
      <w:r>
        <w:rPr>
          <w:b/>
          <w:color w:val="3366FF"/>
          <w:lang w:val="de-DE"/>
        </w:rPr>
        <w:t xml:space="preserve">C. </w:t>
      </w:r>
      <w:r>
        <w:rPr>
          <w:lang w:val="de-DE"/>
        </w:rPr>
        <w:t>hướng tây bắc - đông nam và hướng vòng cung.</w:t>
      </w:r>
    </w:p>
    <w:p>
      <w:pPr>
        <w:pStyle w:val="Normal"/>
        <w:ind w:firstLine="283" w:right="0"/>
        <w:rPr/>
      </w:pPr>
      <w:r>
        <w:rPr>
          <w:b/>
          <w:color w:val="3366FF"/>
          <w:lang w:val="de-DE"/>
        </w:rPr>
        <w:t xml:space="preserve">D. </w:t>
      </w:r>
      <w:r>
        <w:rPr>
          <w:lang w:val="de-DE"/>
        </w:rPr>
        <w:t>hướng tây bắc - đông nam và hướng tây - đông.</w:t>
      </w:r>
    </w:p>
    <w:p>
      <w:pPr>
        <w:pStyle w:val="Normal"/>
        <w:spacing w:before="60" w:after="0"/>
        <w:jc w:val="both"/>
        <w:rPr>
          <w:color w:val="222222"/>
          <w:lang w:val="vi-VN" w:eastAsia="vi-VN"/>
        </w:rPr>
      </w:pPr>
      <w:r>
        <w:rPr>
          <w:rStyle w:val="apple-converted-space"/>
          <w:b/>
          <w:bCs/>
          <w:color w:val="0000FF"/>
        </w:rPr>
        <w:t>Câu 4:</w:t>
      </w:r>
      <w:r>
        <w:rPr>
          <w:rStyle w:val="apple-converted-space"/>
          <w:bCs/>
          <w:color w:val="222222"/>
        </w:rPr>
        <w:t xml:space="preserve">  </w:t>
      </w:r>
      <w:r>
        <w:rPr>
          <w:color w:val="222222"/>
        </w:rPr>
        <w:t>Lãnh hải là</w:t>
      </w:r>
    </w:p>
    <w:p>
      <w:pPr>
        <w:pStyle w:val="Normal"/>
        <w:ind w:firstLine="283" w:right="0"/>
        <w:rPr/>
      </w:pPr>
      <w:r>
        <w:rPr>
          <w:b/>
          <w:color w:val="3366FF"/>
        </w:rPr>
        <w:t xml:space="preserve">A. </w:t>
      </w:r>
      <w:r>
        <w:rPr>
          <w:color w:val="222222"/>
        </w:rPr>
        <w:t>vùng tiếp giáp với vùng biển quốc tế.</w:t>
      </w:r>
    </w:p>
    <w:p>
      <w:pPr>
        <w:pStyle w:val="Normal"/>
        <w:ind w:firstLine="283" w:right="0"/>
        <w:rPr/>
      </w:pPr>
      <w:r>
        <w:rPr>
          <w:b/>
          <w:color w:val="3366FF"/>
        </w:rPr>
        <w:t xml:space="preserve">B. </w:t>
      </w:r>
      <w:r>
        <w:rPr>
          <w:color w:val="222222"/>
        </w:rPr>
        <w:t>vùng biển rộng 200 hải lí.</w:t>
      </w:r>
    </w:p>
    <w:p>
      <w:pPr>
        <w:pStyle w:val="Normal"/>
        <w:ind w:firstLine="283" w:right="0"/>
        <w:rPr/>
      </w:pPr>
      <w:r>
        <w:rPr>
          <w:b/>
          <w:color w:val="3366FF"/>
        </w:rPr>
        <w:t xml:space="preserve">C. </w:t>
      </w:r>
      <w:r>
        <w:rPr>
          <w:color w:val="222222"/>
        </w:rPr>
        <w:t>vùng có độ sâu khoảng 200m.</w:t>
      </w:r>
    </w:p>
    <w:p>
      <w:pPr>
        <w:pStyle w:val="Normal"/>
        <w:ind w:firstLine="283" w:right="0"/>
        <w:rPr/>
      </w:pPr>
      <w:r>
        <w:rPr>
          <w:b/>
          <w:color w:val="3366FF"/>
        </w:rPr>
        <w:t xml:space="preserve">D. </w:t>
      </w:r>
      <w:r>
        <w:rPr>
          <w:color w:val="222222"/>
        </w:rPr>
        <w:t>vùng biển thuộc chủ quyền quốc gia trên biển.</w:t>
      </w:r>
    </w:p>
    <w:p>
      <w:pPr>
        <w:pStyle w:val="Normal"/>
        <w:spacing w:before="60" w:after="0"/>
        <w:jc w:val="both"/>
        <w:rPr/>
      </w:pPr>
      <w:r>
        <w:rPr>
          <w:b/>
          <w:color w:val="0000FF"/>
          <w:lang w:val="es-ES"/>
        </w:rPr>
        <w:t>Câu 5:</w:t>
      </w:r>
      <w:r>
        <w:rPr>
          <w:lang w:val="es-ES"/>
        </w:rPr>
        <w:t xml:space="preserve"> Căn cứ vào Atlat Địa lí Việt Nam trang 13, hãy cho biết trong Miền Bắc và Đông Bắc Bắc Bộ, đỉnh núi nào sau đây cao nhất?</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Kiều Liêu Ti.</w:t>
      </w:r>
      <w:r>
        <w:rPr/>
        <w:tab/>
      </w:r>
      <w:r>
        <w:rPr>
          <w:b/>
          <w:color w:val="3366FF"/>
          <w:lang w:val="es-ES"/>
        </w:rPr>
        <w:t xml:space="preserve">B. </w:t>
      </w:r>
      <w:r>
        <w:rPr>
          <w:lang w:val="es-ES"/>
        </w:rPr>
        <w:t>Tây Côn Lĩnh.</w:t>
      </w:r>
      <w:r>
        <w:rPr/>
        <w:tab/>
      </w:r>
      <w:r>
        <w:rPr>
          <w:b/>
          <w:color w:val="3366FF"/>
          <w:lang w:val="es-ES"/>
        </w:rPr>
        <w:t xml:space="preserve">C. </w:t>
      </w:r>
      <w:r>
        <w:rPr>
          <w:lang w:val="es-ES"/>
        </w:rPr>
        <w:t>Pu Tha Ca.</w:t>
      </w:r>
      <w:r>
        <w:rPr/>
        <w:tab/>
      </w:r>
      <w:r>
        <w:rPr>
          <w:b/>
          <w:color w:val="3366FF"/>
          <w:lang w:val="es-ES"/>
        </w:rPr>
        <w:t xml:space="preserve">D. </w:t>
      </w:r>
      <w:r>
        <w:rPr>
          <w:lang w:val="es-ES"/>
        </w:rPr>
        <w:t>Mẫu Sơn.</w:t>
      </w:r>
    </w:p>
    <w:p>
      <w:pPr>
        <w:pStyle w:val="Normal"/>
        <w:spacing w:before="60" w:after="0"/>
        <w:jc w:val="both"/>
        <w:rPr/>
      </w:pPr>
      <w:r>
        <w:rPr>
          <w:b/>
          <w:color w:val="0000FF"/>
        </w:rPr>
        <w:t>Câu 6:</w:t>
      </w:r>
      <w:r>
        <w:rPr/>
        <w:t xml:space="preserve"> Căn cứ vào Atlat Địa lí Việt Nam trang 10, hãy cho biết trên sông Cửu Long (trạm Mỹ Thuận trên sông Tiền) tháng nào có lưu lượng nước lớn nhất?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Tháng 12.</w:t>
        <w:tab/>
      </w:r>
      <w:r>
        <w:rPr>
          <w:b/>
          <w:color w:val="3366FF"/>
        </w:rPr>
        <w:t xml:space="preserve">B. </w:t>
      </w:r>
      <w:r>
        <w:rPr/>
        <w:t>Tháng 9.</w:t>
        <w:tab/>
      </w:r>
      <w:r>
        <w:rPr>
          <w:b/>
          <w:color w:val="3366FF"/>
        </w:rPr>
        <w:t xml:space="preserve">C. </w:t>
      </w:r>
      <w:r>
        <w:rPr/>
        <w:t>Tháng 10.</w:t>
        <w:tab/>
      </w:r>
      <w:r>
        <w:rPr>
          <w:b/>
          <w:color w:val="3366FF"/>
        </w:rPr>
        <w:t xml:space="preserve">D. </w:t>
      </w:r>
      <w:r>
        <w:rPr/>
        <w:t>Tháng 8.</w:t>
      </w:r>
    </w:p>
    <w:p>
      <w:pPr>
        <w:pStyle w:val="Normal"/>
        <w:spacing w:before="60" w:after="0"/>
        <w:jc w:val="both"/>
        <w:rPr/>
      </w:pPr>
      <w:r>
        <w:rPr>
          <w:b/>
          <w:color w:val="0000FF"/>
        </w:rPr>
        <w:t>Câu 7:</w:t>
      </w:r>
      <w:r>
        <w:rPr/>
        <w:t xml:space="preserve"> Giả sử một tàu biển đang ngoài khơi, có vị trí cách đường cơ sở 16,5 hải lí, vậy con tàu đó cách ranh giới ngoài về phía biển của vùng đặc quyền kinh tế theo đường chim bay là bao nhiêu?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339 842 m.</w:t>
        <w:tab/>
      </w:r>
      <w:r>
        <w:rPr>
          <w:b/>
          <w:color w:val="3366FF"/>
        </w:rPr>
        <w:t xml:space="preserve">B. </w:t>
      </w:r>
      <w:r>
        <w:rPr/>
        <w:t>339 428 m.</w:t>
        <w:tab/>
      </w:r>
      <w:r>
        <w:rPr>
          <w:b/>
          <w:color w:val="3366FF"/>
        </w:rPr>
        <w:t xml:space="preserve">C. </w:t>
      </w:r>
      <w:r>
        <w:rPr/>
        <w:t>399 482 m</w:t>
        <w:tab/>
      </w:r>
      <w:r>
        <w:rPr>
          <w:b/>
          <w:color w:val="3366FF"/>
        </w:rPr>
        <w:t xml:space="preserve">D. </w:t>
      </w:r>
      <w:r>
        <w:rPr/>
        <w:t>399 428 m.</w:t>
      </w:r>
    </w:p>
    <w:p>
      <w:pPr>
        <w:pStyle w:val="Normal"/>
        <w:spacing w:before="60" w:after="0"/>
        <w:jc w:val="both"/>
        <w:rPr/>
      </w:pPr>
      <w:r>
        <w:rPr>
          <w:b/>
          <w:color w:val="0000FF"/>
        </w:rPr>
        <w:t>Câu 8:</w:t>
      </w:r>
      <w:r>
        <w:rPr/>
        <w:t xml:space="preserve"> </w:t>
      </w:r>
      <w:r>
        <w:rPr>
          <w:szCs w:val="28"/>
          <w:lang w:val="vi-VN" w:eastAsia="vi-VN"/>
        </w:rPr>
        <w:t>Vùng biển được xem như bộ phận lãnh thổ trên đất liền là</w:t>
      </w:r>
    </w:p>
    <w:p>
      <w:pPr>
        <w:pStyle w:val="Normal"/>
        <w:tabs>
          <w:tab w:val="clear" w:pos="720"/>
          <w:tab w:val="left" w:pos="5136" w:leader="none"/>
        </w:tabs>
        <w:ind w:firstLine="283" w:right="0"/>
        <w:rPr/>
      </w:pPr>
      <w:r>
        <w:rPr>
          <w:b/>
          <w:color w:val="3366FF"/>
          <w:lang w:val="vi-VN" w:eastAsia="vi-VN"/>
        </w:rPr>
        <w:t xml:space="preserve">A. </w:t>
      </w:r>
      <w:r>
        <w:rPr>
          <w:lang w:val="vi-VN" w:eastAsia="vi-VN"/>
        </w:rPr>
        <w:t>Tiếp giáp lãnh hải.</w:t>
      </w:r>
      <w:r>
        <w:rPr/>
        <w:tab/>
      </w:r>
      <w:r>
        <w:rPr>
          <w:b/>
          <w:color w:val="3366FF"/>
          <w:lang w:val="vi-VN" w:eastAsia="vi-VN"/>
        </w:rPr>
        <w:t xml:space="preserve">B. </w:t>
      </w:r>
      <w:r>
        <w:rPr>
          <w:lang w:val="vi-VN" w:eastAsia="vi-VN"/>
        </w:rPr>
        <w:t>Lãnh hải.</w:t>
      </w:r>
    </w:p>
    <w:p>
      <w:pPr>
        <w:pStyle w:val="Normal"/>
        <w:tabs>
          <w:tab w:val="clear" w:pos="720"/>
          <w:tab w:val="left" w:pos="5136" w:leader="none"/>
        </w:tabs>
        <w:ind w:firstLine="283" w:right="0"/>
        <w:rPr/>
      </w:pPr>
      <w:r>
        <w:rPr>
          <w:b/>
          <w:color w:val="3366FF"/>
          <w:lang w:val="vi-VN" w:eastAsia="vi-VN"/>
        </w:rPr>
        <w:t xml:space="preserve">C. </w:t>
      </w:r>
      <w:r>
        <w:rPr>
          <w:lang w:val="vi-VN" w:eastAsia="vi-VN"/>
        </w:rPr>
        <w:t>Đặc quyền kinh tế.</w:t>
      </w:r>
      <w:r>
        <w:rPr/>
        <w:tab/>
      </w:r>
      <w:r>
        <w:rPr>
          <w:b/>
          <w:color w:val="3366FF"/>
          <w:lang w:val="vi-VN" w:eastAsia="vi-VN"/>
        </w:rPr>
        <w:t xml:space="preserve">D. </w:t>
      </w:r>
      <w:r>
        <w:rPr>
          <w:lang w:val="vi-VN" w:eastAsia="vi-VN"/>
        </w:rPr>
        <w:t>Nội thuỷ.</w:t>
      </w:r>
    </w:p>
    <w:p>
      <w:pPr>
        <w:pStyle w:val="Normal"/>
        <w:spacing w:before="60" w:after="0"/>
        <w:jc w:val="both"/>
        <w:rPr/>
      </w:pPr>
      <w:r>
        <w:rPr>
          <w:b/>
          <w:color w:val="0000FF"/>
          <w:lang w:val="fr-FR"/>
        </w:rPr>
        <w:t>Câu 9:</w:t>
      </w:r>
      <w:r>
        <w:rPr>
          <w:color w:val="000000"/>
          <w:lang w:val="fr-FR"/>
        </w:rPr>
        <w:t xml:space="preserve"> Căn cứ vào Atlat Địa lí Việt Nam trang </w:t>
      </w:r>
      <w:r>
        <w:rPr>
          <w:color w:val="000000"/>
          <w:lang w:val="vi-VN"/>
        </w:rPr>
        <w:t xml:space="preserve">9, </w:t>
      </w:r>
      <w:r>
        <w:rPr>
          <w:color w:val="000000"/>
          <w:lang w:val="fr-FR"/>
        </w:rPr>
        <w:t xml:space="preserve">cho biết </w:t>
      </w:r>
      <w:r>
        <w:rPr>
          <w:color w:val="000000"/>
          <w:lang w:val="vi-VN"/>
        </w:rPr>
        <w:t xml:space="preserve">vùng khí hậu nào dưới đây </w:t>
      </w:r>
      <w:r>
        <w:rPr>
          <w:color w:val="000000"/>
          <w:lang w:val="fr-FR"/>
        </w:rPr>
        <w:t>c</w:t>
      </w:r>
      <w:r>
        <w:rPr>
          <w:color w:val="000000"/>
          <w:lang w:val="vi-VN"/>
        </w:rPr>
        <w:t>hịu tác động</w:t>
      </w:r>
      <w:r>
        <w:rPr>
          <w:color w:val="000000"/>
          <w:lang w:val="fr-FR"/>
        </w:rPr>
        <w:t xml:space="preserve"> mạnh nhất</w:t>
      </w:r>
      <w:r>
        <w:rPr>
          <w:color w:val="000000"/>
          <w:lang w:val="vi-VN"/>
        </w:rPr>
        <w:t xml:space="preserve"> của gió Tây khô nóng?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 xml:space="preserve">Tây </w:t>
      </w:r>
      <w:r>
        <w:rPr>
          <w:color w:val="000000"/>
        </w:rPr>
        <w:t>Bắc</w:t>
      </w:r>
      <w:r>
        <w:rPr>
          <w:color w:val="000000"/>
          <w:lang w:val="vi-VN"/>
        </w:rPr>
        <w:t>.</w:t>
      </w:r>
      <w:r>
        <w:rPr/>
        <w:tab/>
      </w:r>
      <w:r>
        <w:rPr>
          <w:b/>
          <w:color w:val="3366FF"/>
        </w:rPr>
        <w:t xml:space="preserve">B. </w:t>
      </w:r>
      <w:r>
        <w:rPr>
          <w:color w:val="000000"/>
        </w:rPr>
        <w:t>Nam</w:t>
      </w:r>
      <w:r>
        <w:rPr>
          <w:color w:val="000000"/>
          <w:lang w:val="vi-VN"/>
        </w:rPr>
        <w:t xml:space="preserve"> </w:t>
      </w:r>
      <w:r>
        <w:rPr>
          <w:color w:val="000000"/>
        </w:rPr>
        <w:t xml:space="preserve">Trung </w:t>
      </w:r>
      <w:r>
        <w:rPr>
          <w:color w:val="000000"/>
          <w:lang w:val="vi-VN"/>
        </w:rPr>
        <w:t>Bộ.</w:t>
      </w:r>
      <w:r>
        <w:rPr/>
        <w:tab/>
      </w:r>
      <w:r>
        <w:rPr>
          <w:b/>
          <w:color w:val="3366FF"/>
        </w:rPr>
        <w:t xml:space="preserve">C. </w:t>
      </w:r>
      <w:r>
        <w:rPr>
          <w:color w:val="000000"/>
        </w:rPr>
        <w:t>Đông Bắc</w:t>
      </w:r>
      <w:r>
        <w:rPr>
          <w:color w:val="000000"/>
          <w:spacing w:val="-2"/>
          <w:lang w:val="vi-VN"/>
        </w:rPr>
        <w:t xml:space="preserve"> </w:t>
      </w:r>
      <w:r>
        <w:rPr>
          <w:color w:val="000000"/>
          <w:lang w:val="vi-VN"/>
        </w:rPr>
        <w:t>B</w:t>
      </w:r>
      <w:r>
        <w:rPr>
          <w:color w:val="000000"/>
        </w:rPr>
        <w:t>ộ.</w:t>
      </w:r>
      <w:r>
        <w:rPr/>
        <w:tab/>
      </w:r>
      <w:r>
        <w:rPr>
          <w:b/>
          <w:color w:val="3366FF"/>
        </w:rPr>
        <w:t xml:space="preserve">D. </w:t>
      </w:r>
      <w:r>
        <w:rPr>
          <w:color w:val="000000"/>
        </w:rPr>
        <w:t>Bắc</w:t>
      </w:r>
      <w:r>
        <w:rPr>
          <w:color w:val="000000"/>
          <w:lang w:val="vi-VN"/>
        </w:rPr>
        <w:t xml:space="preserve"> Trung</w:t>
      </w:r>
      <w:r>
        <w:rPr>
          <w:color w:val="000000"/>
          <w:spacing w:val="-5"/>
          <w:lang w:val="vi-VN"/>
        </w:rPr>
        <w:t xml:space="preserve"> </w:t>
      </w:r>
      <w:r>
        <w:rPr>
          <w:color w:val="000000"/>
          <w:lang w:val="vi-VN"/>
        </w:rPr>
        <w:t>Bộ.</w:t>
      </w:r>
    </w:p>
    <w:p>
      <w:pPr>
        <w:pStyle w:val="Normal"/>
        <w:spacing w:before="60" w:after="0"/>
        <w:jc w:val="both"/>
        <w:rPr/>
      </w:pPr>
      <w:r>
        <w:rPr>
          <w:b/>
          <w:color w:val="0000FF"/>
        </w:rPr>
        <w:t>Câu 10:</w:t>
      </w:r>
      <w:r>
        <w:rPr/>
        <w:t xml:space="preserve"> Việt Nam và Hoa Kì bình thường hóa quan hê từ đầu năm</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1985.</w:t>
        <w:tab/>
      </w:r>
      <w:r>
        <w:rPr>
          <w:b/>
          <w:color w:val="3366FF"/>
        </w:rPr>
        <w:t xml:space="preserve">B. </w:t>
      </w:r>
      <w:r>
        <w:rPr/>
        <w:t>2005.</w:t>
        <w:tab/>
      </w:r>
      <w:r>
        <w:rPr>
          <w:b/>
          <w:color w:val="3366FF"/>
        </w:rPr>
        <w:t xml:space="preserve">C. </w:t>
      </w:r>
      <w:r>
        <w:rPr/>
        <w:t>1995.</w:t>
        <w:tab/>
      </w:r>
      <w:r>
        <w:rPr>
          <w:b/>
          <w:color w:val="3366FF"/>
        </w:rPr>
        <w:t xml:space="preserve">D. </w:t>
      </w:r>
      <w:r>
        <w:rPr/>
        <w:t>2015.</w:t>
      </w:r>
    </w:p>
    <w:p>
      <w:pPr>
        <w:pStyle w:val="Normal"/>
        <w:spacing w:before="60" w:after="0"/>
        <w:jc w:val="both"/>
        <w:rPr/>
      </w:pPr>
      <w:r>
        <w:rPr>
          <w:b/>
          <w:color w:val="0000FF"/>
        </w:rPr>
        <w:t>Câu 11:</w:t>
      </w:r>
      <w:r>
        <w:rPr/>
        <w:t xml:space="preserve"> Vấn đề bảo vệ chủ quyền toàn vẹn lãnh thổ nước ta luôn phải đề cao vì</w:t>
      </w:r>
    </w:p>
    <w:p>
      <w:pPr>
        <w:pStyle w:val="Normal"/>
        <w:ind w:firstLine="283" w:right="0"/>
        <w:rPr/>
      </w:pPr>
      <w:r>
        <w:rPr>
          <w:b/>
          <w:color w:val="3366FF"/>
        </w:rPr>
        <w:t xml:space="preserve">A. </w:t>
      </w:r>
      <w:r>
        <w:rPr/>
        <w:t>góp phần phát triển văn hóa, y tế, giáo dục, môi trường.</w:t>
      </w:r>
    </w:p>
    <w:p>
      <w:pPr>
        <w:pStyle w:val="Normal"/>
        <w:ind w:firstLine="283" w:right="0"/>
        <w:rPr/>
      </w:pPr>
      <w:r>
        <w:rPr>
          <w:b/>
          <w:color w:val="3366FF"/>
          <w:spacing w:val="-8"/>
        </w:rPr>
        <w:t xml:space="preserve">B. </w:t>
      </w:r>
      <w:r>
        <w:rPr>
          <w:spacing w:val="-8"/>
        </w:rPr>
        <w:t>để đảm bảo toàn vẹn lãnh thổ, phát triển kinh tế - xã hội và xây dựng nền hòa bình cho khu vực và quốc tế.</w:t>
      </w:r>
    </w:p>
    <w:p>
      <w:pPr>
        <w:pStyle w:val="Normal"/>
        <w:ind w:firstLine="283" w:right="0"/>
        <w:rPr/>
      </w:pPr>
      <w:r>
        <w:rPr>
          <w:b/>
          <w:color w:val="3366FF"/>
        </w:rPr>
        <w:t xml:space="preserve">C. </w:t>
      </w:r>
      <w:r>
        <w:rPr/>
        <w:t>nhằm đảm bảo cho phát triển các ngành kinh tế của đất nước, tăng sức cạnh tranh.</w:t>
      </w:r>
    </w:p>
    <w:p>
      <w:pPr>
        <w:pStyle w:val="Normal"/>
        <w:ind w:firstLine="283" w:right="0"/>
        <w:rPr/>
      </w:pPr>
      <w:r>
        <w:rPr>
          <w:b/>
          <w:color w:val="3366FF"/>
        </w:rPr>
        <w:t xml:space="preserve">D. </w:t>
      </w:r>
      <w:r>
        <w:rPr/>
        <w:t>nhằm nâng cao chất lượng cuộc sống, cải thiện đời sống nhân dân trong thời kì đổi mới.</w:t>
      </w:r>
    </w:p>
    <w:p>
      <w:pPr>
        <w:pStyle w:val="Normal"/>
        <w:spacing w:before="60" w:after="0"/>
        <w:jc w:val="both"/>
        <w:rPr/>
      </w:pPr>
      <w:r>
        <w:rPr>
          <w:b/>
          <w:color w:val="0000FF"/>
          <w:lang w:val="vi-VN" w:eastAsia="vi-VN"/>
        </w:rPr>
        <w:t>Câu 12:</w:t>
      </w:r>
      <w:r>
        <w:rPr>
          <w:lang w:val="vi-VN" w:eastAsia="vi-VN"/>
        </w:rPr>
        <w:t xml:space="preserve"> Nước ta không có khí hậu nhiệt đới khô hạn như một số nước có cùng vĩ độ là nhờ:</w:t>
      </w:r>
    </w:p>
    <w:p>
      <w:pPr>
        <w:pStyle w:val="Normal"/>
        <w:ind w:firstLine="283" w:right="0"/>
        <w:rPr/>
      </w:pPr>
      <w:r>
        <w:rPr>
          <w:b/>
          <w:color w:val="3366FF"/>
          <w:lang w:eastAsia="vi-VN"/>
        </w:rPr>
        <w:t xml:space="preserve">A. </w:t>
      </w:r>
      <w:r>
        <w:rPr>
          <w:lang w:eastAsia="vi-VN"/>
        </w:rPr>
        <w:t>Thuộc</w:t>
      </w:r>
      <w:r>
        <w:rPr>
          <w:lang w:val="vi-VN" w:eastAsia="vi-VN"/>
        </w:rPr>
        <w:t xml:space="preserve"> khu vực gió mùa châu Á.</w:t>
      </w:r>
    </w:p>
    <w:p>
      <w:pPr>
        <w:pStyle w:val="Normal"/>
        <w:ind w:firstLine="283" w:right="0"/>
        <w:rPr/>
      </w:pPr>
      <w:r>
        <w:rPr>
          <w:b/>
          <w:color w:val="3366FF"/>
          <w:lang w:val="vi-VN" w:eastAsia="vi-VN"/>
        </w:rPr>
        <w:t xml:space="preserve">B. </w:t>
      </w:r>
      <w:r>
        <w:rPr>
          <w:lang w:val="vi-VN" w:eastAsia="vi-VN"/>
        </w:rPr>
        <w:t>Nằm ở phía đông nam lục địa Á - Âu.</w:t>
      </w:r>
    </w:p>
    <w:p>
      <w:pPr>
        <w:pStyle w:val="Normal"/>
        <w:ind w:firstLine="283" w:right="0"/>
        <w:rPr/>
      </w:pPr>
      <w:r>
        <w:rPr>
          <w:b/>
          <w:color w:val="3366FF"/>
          <w:lang w:val="vi-VN" w:eastAsia="vi-VN"/>
        </w:rPr>
        <w:t xml:space="preserve">C. </w:t>
      </w:r>
      <w:r>
        <w:rPr>
          <w:lang w:val="vi-VN" w:eastAsia="vi-VN"/>
        </w:rPr>
        <w:t>Nằm kề Biển Đông rộng lớn.</w:t>
      </w:r>
    </w:p>
    <w:p>
      <w:pPr>
        <w:pStyle w:val="Normal"/>
        <w:ind w:firstLine="283" w:right="0"/>
        <w:rPr/>
      </w:pPr>
      <w:r>
        <w:rPr>
          <w:b/>
          <w:color w:val="3366FF"/>
          <w:lang w:val="vi-VN" w:eastAsia="vi-VN"/>
        </w:rPr>
        <w:t xml:space="preserve">D. </w:t>
      </w:r>
      <w:r>
        <w:rPr>
          <w:lang w:val="vi-VN" w:eastAsia="vi-VN"/>
        </w:rPr>
        <w:t>Chịu tác động của các khối khí qua Biển Đông.</w:t>
      </w:r>
    </w:p>
    <w:p>
      <w:pPr>
        <w:pStyle w:val="Normal"/>
        <w:tabs>
          <w:tab w:val="clear" w:pos="720"/>
          <w:tab w:val="left" w:pos="5583" w:leader="none"/>
        </w:tabs>
        <w:spacing w:lineRule="atLeast" w:line="40"/>
        <w:ind w:right="144"/>
        <w:jc w:val="both"/>
        <w:rPr/>
      </w:pPr>
      <w:r>
        <w:rPr>
          <w:b/>
          <w:color w:val="0000FF"/>
        </w:rPr>
        <w:t>Câu 13:</w:t>
      </w:r>
      <w:r>
        <w:rPr/>
        <w:t xml:space="preserve"> Cho biểu đồ sau:</w:t>
      </w:r>
    </w:p>
    <w:p>
      <w:pPr>
        <w:pStyle w:val="Normal"/>
        <w:tabs>
          <w:tab w:val="clear" w:pos="720"/>
          <w:tab w:val="left" w:pos="5583" w:leader="none"/>
        </w:tabs>
        <w:spacing w:lineRule="atLeast" w:line="40"/>
        <w:ind w:firstLine="283" w:right="144"/>
        <w:jc w:val="both"/>
        <w:rPr/>
      </w:pPr>
      <w:r>
        <w:rPr/>
        <w:t>QUY MÔ, CƠ CẤU TỔNG SẢN PHẨM TRONG NƯỚC (GDP) PHÂN THEO THÀNH PHẦN</w:t>
      </w:r>
    </w:p>
    <w:p>
      <w:pPr>
        <w:pStyle w:val="Normal"/>
        <w:tabs>
          <w:tab w:val="clear" w:pos="720"/>
          <w:tab w:val="left" w:pos="5583" w:leader="none"/>
        </w:tabs>
        <w:spacing w:lineRule="atLeast" w:line="40"/>
        <w:ind w:firstLine="283" w:right="144"/>
        <w:jc w:val="both"/>
        <w:rPr/>
      </w:pPr>
      <w:r>
        <w:rPr/>
        <w:t>KINH TẾ CỦA NƯỚC TA, NĂM 2005 VÀ 2014 (Đơn vị: %)</w:t>
      </w:r>
    </w:p>
    <w:tbl>
      <w:tblPr>
        <w:tblW w:w="10920" w:type="dxa"/>
        <w:jc w:val="left"/>
        <w:tblInd w:w="0" w:type="dxa"/>
        <w:tblLayout w:type="fixed"/>
        <w:tblCellMar>
          <w:top w:w="0" w:type="dxa"/>
          <w:left w:w="108" w:type="dxa"/>
          <w:bottom w:w="0" w:type="dxa"/>
          <w:right w:w="108" w:type="dxa"/>
        </w:tblCellMar>
      </w:tblPr>
      <w:tblGrid>
        <w:gridCol w:w="6633"/>
        <w:gridCol w:w="4287"/>
      </w:tblGrid>
      <w:tr>
        <w:trPr>
          <w:trHeight w:val="1685" w:hRule="atLeast"/>
        </w:trPr>
        <w:tc>
          <w:tcPr>
            <w:tcW w:w="6633" w:type="dxa"/>
            <w:tcBorders/>
          </w:tcPr>
          <w:p>
            <w:pPr>
              <w:pStyle w:val="Normal"/>
              <w:spacing w:lineRule="atLeast" w:line="40"/>
              <w:ind w:firstLine="283" w:right="144"/>
              <w:jc w:val="both"/>
              <w:rPr>
                <w:lang w:val="en-US" w:eastAsia="en-US"/>
              </w:rPr>
            </w:pPr>
            <w:r>
              <w:rPr>
                <w:lang w:val="en-US" w:eastAsia="en-US"/>
              </w:rPr>
              <w:drawing>
                <wp:inline distT="0" distB="0" distL="0" distR="0">
                  <wp:extent cx="3699510" cy="1368425"/>
                  <wp:effectExtent l="0" t="0" r="0" b="0"/>
                  <wp:docPr id="1" name="Chart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 29" descr=""/>
                          <pic:cNvPicPr>
                            <a:picLocks noChangeAspect="1" noChangeArrowheads="1"/>
                          </pic:cNvPicPr>
                        </pic:nvPicPr>
                        <pic:blipFill>
                          <a:blip r:embed="rId2"/>
                          <a:srcRect l="-15235" t="-17369" r="-606" b="-3799"/>
                          <a:stretch>
                            <a:fillRect/>
                          </a:stretch>
                        </pic:blipFill>
                        <pic:spPr bwMode="auto">
                          <a:xfrm>
                            <a:off x="0" y="0"/>
                            <a:ext cx="3699510" cy="1368425"/>
                          </a:xfrm>
                          <a:prstGeom prst="rect">
                            <a:avLst/>
                          </a:prstGeom>
                        </pic:spPr>
                      </pic:pic>
                    </a:graphicData>
                  </a:graphic>
                </wp:inline>
              </w:drawing>
            </w:r>
          </w:p>
        </w:tc>
        <w:tc>
          <w:tcPr>
            <w:tcW w:w="4287" w:type="dxa"/>
            <w:tcBorders/>
          </w:tcPr>
          <w:p>
            <w:pPr>
              <w:pStyle w:val="Normal"/>
              <w:spacing w:lineRule="atLeast" w:line="40"/>
              <w:ind w:firstLine="283" w:right="144"/>
              <w:jc w:val="both"/>
              <w:rPr>
                <w:lang w:val="en-US" w:eastAsia="en-US"/>
              </w:rPr>
            </w:pPr>
            <w:r>
              <w:rPr>
                <w:lang w:val="en-US" w:eastAsia="en-US"/>
              </w:rPr>
              <w:drawing>
                <wp:inline distT="0" distB="0" distL="0" distR="0">
                  <wp:extent cx="2134870" cy="1545590"/>
                  <wp:effectExtent l="0" t="0" r="0" b="0"/>
                  <wp:docPr id="2" name="Chart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30" descr=""/>
                          <pic:cNvPicPr>
                            <a:picLocks noChangeAspect="1" noChangeArrowheads="1"/>
                          </pic:cNvPicPr>
                        </pic:nvPicPr>
                        <pic:blipFill>
                          <a:blip r:embed="rId3"/>
                          <a:srcRect l="-44393" t="-871" r="-10774" b="-2541"/>
                          <a:stretch>
                            <a:fillRect/>
                          </a:stretch>
                        </pic:blipFill>
                        <pic:spPr bwMode="auto">
                          <a:xfrm>
                            <a:off x="0" y="0"/>
                            <a:ext cx="2134870" cy="1545590"/>
                          </a:xfrm>
                          <a:prstGeom prst="rect">
                            <a:avLst/>
                          </a:prstGeom>
                        </pic:spPr>
                      </pic:pic>
                    </a:graphicData>
                  </a:graphic>
                </wp:inline>
              </w:drawing>
            </w:r>
          </w:p>
        </w:tc>
      </w:tr>
    </w:tbl>
    <w:p>
      <w:pPr>
        <w:pStyle w:val="Normal"/>
        <w:spacing w:before="60" w:after="0"/>
        <w:ind w:firstLine="283" w:right="0"/>
        <w:jc w:val="both"/>
        <w:rPr/>
      </w:pPr>
      <w:r>
        <w:rPr>
          <w:spacing w:val="-14"/>
        </w:rPr>
        <w:t>Nhận xét nào sau đây</w:t>
      </w:r>
      <w:r>
        <w:rPr>
          <w:b/>
          <w:spacing w:val="-14"/>
        </w:rPr>
        <w:t xml:space="preserve"> không đúng</w:t>
      </w:r>
      <w:r>
        <w:rPr>
          <w:spacing w:val="-14"/>
        </w:rPr>
        <w:t xml:space="preserve"> về quy mô, cơ cấu GDP phân theo thành phần kinh tế của nước ta, năm 2005 và 2014?</w:t>
      </w:r>
    </w:p>
    <w:p>
      <w:pPr>
        <w:pStyle w:val="Normal"/>
        <w:ind w:firstLine="283" w:right="0"/>
        <w:rPr/>
      </w:pPr>
      <w:r>
        <w:rPr>
          <w:b/>
          <w:color w:val="3366FF"/>
        </w:rPr>
        <w:t xml:space="preserve">A. </w:t>
      </w:r>
      <w:r>
        <w:rPr/>
        <w:t>Tỉ trọng của khu vực có vốn đầu tư nước ngoài tăng nhanh.</w:t>
      </w:r>
    </w:p>
    <w:p>
      <w:pPr>
        <w:pStyle w:val="Normal"/>
        <w:ind w:firstLine="283" w:right="0"/>
        <w:rPr/>
      </w:pPr>
      <w:r>
        <w:rPr>
          <w:b/>
          <w:color w:val="3366FF"/>
        </w:rPr>
        <w:t xml:space="preserve">B. </w:t>
      </w:r>
      <w:r>
        <w:rPr/>
        <w:t>Tỉ trọng của khu vực kinh tế Nhà nước cao nhất.</w:t>
      </w:r>
    </w:p>
    <w:p>
      <w:pPr>
        <w:pStyle w:val="Normal"/>
        <w:ind w:firstLine="283" w:right="0"/>
        <w:rPr/>
      </w:pPr>
      <w:r>
        <w:rPr>
          <w:b/>
          <w:color w:val="3366FF"/>
        </w:rPr>
        <w:t xml:space="preserve">C. </w:t>
      </w:r>
      <w:r>
        <w:rPr/>
        <w:t>Tỉ trọng của khu vực kinh tế ngoài Nhà nước giảm.</w:t>
      </w:r>
    </w:p>
    <w:p>
      <w:pPr>
        <w:pStyle w:val="Normal"/>
        <w:ind w:firstLine="283" w:right="0"/>
        <w:rPr/>
      </w:pPr>
      <w:r>
        <w:rPr>
          <w:b/>
          <w:color w:val="3366FF"/>
        </w:rPr>
        <w:t xml:space="preserve">D. </w:t>
      </w:r>
      <w:r>
        <w:rPr/>
        <w:t>Quy mô GDP của nước ta tăng.</w:t>
      </w:r>
    </w:p>
    <w:p>
      <w:pPr>
        <w:pStyle w:val="Normal"/>
        <w:spacing w:before="60" w:after="0"/>
        <w:jc w:val="both"/>
        <w:rPr/>
      </w:pPr>
      <w:r>
        <w:rPr>
          <w:b/>
          <w:color w:val="0000FF"/>
          <w:lang w:val="vi-VN"/>
        </w:rPr>
        <w:t>Câu 14:</w:t>
      </w:r>
      <w:r>
        <w:rPr>
          <w:lang w:val="vi-VN"/>
        </w:rPr>
        <w:t xml:space="preserve"> Nghề làm muối ở nước ta phát triển nhất ở vùng nào sau đây?</w:t>
      </w:r>
    </w:p>
    <w:p>
      <w:pPr>
        <w:pStyle w:val="Normal"/>
        <w:tabs>
          <w:tab w:val="clear" w:pos="720"/>
          <w:tab w:val="left" w:pos="5136" w:leader="none"/>
        </w:tabs>
        <w:ind w:firstLine="283" w:right="0"/>
        <w:rPr/>
      </w:pPr>
      <w:r>
        <w:rPr>
          <w:b/>
          <w:color w:val="3366FF"/>
          <w:lang w:val="vi-VN"/>
        </w:rPr>
        <w:t xml:space="preserve">A. </w:t>
      </w:r>
      <w:r>
        <w:rPr>
          <w:lang w:val="vi-VN"/>
        </w:rPr>
        <w:t>Duyên hải Nam Trung Bộ  .</w:t>
      </w:r>
      <w:r>
        <w:rPr/>
        <w:tab/>
      </w:r>
      <w:r>
        <w:rPr>
          <w:b/>
          <w:color w:val="3366FF"/>
        </w:rPr>
        <w:t xml:space="preserve">B. </w:t>
      </w:r>
      <w:r>
        <w:rPr/>
        <w:t>Đồng bằng sông Cửu Long.</w:t>
      </w:r>
    </w:p>
    <w:p>
      <w:pPr>
        <w:pStyle w:val="Normal"/>
        <w:tabs>
          <w:tab w:val="clear" w:pos="720"/>
          <w:tab w:val="left" w:pos="5136" w:leader="none"/>
        </w:tabs>
        <w:ind w:firstLine="283" w:right="0"/>
        <w:rPr/>
      </w:pPr>
      <w:r>
        <w:rPr>
          <w:b/>
          <w:color w:val="3366FF"/>
          <w:lang w:val="vi-VN"/>
        </w:rPr>
        <w:t xml:space="preserve">C. </w:t>
      </w:r>
      <w:r>
        <w:rPr>
          <w:lang w:val="vi-VN"/>
        </w:rPr>
        <w:t>Bắc Trung Bộ.</w:t>
      </w:r>
      <w:r>
        <w:rPr/>
        <w:tab/>
      </w:r>
      <w:r>
        <w:rPr>
          <w:b/>
          <w:color w:val="3366FF"/>
          <w:lang w:val="vi-VN"/>
        </w:rPr>
        <w:t xml:space="preserve">D. </w:t>
      </w:r>
      <w:r>
        <w:rPr>
          <w:lang w:val="vi-VN"/>
        </w:rPr>
        <w:t>Đồng bằng sông Hồng.</w:t>
      </w:r>
    </w:p>
    <w:p>
      <w:pPr>
        <w:pStyle w:val="Normal"/>
        <w:spacing w:before="60" w:after="0"/>
        <w:jc w:val="both"/>
        <w:rPr/>
      </w:pPr>
      <w:r>
        <w:rPr>
          <w:b/>
          <w:color w:val="0000FF"/>
          <w:lang w:val="pt-BR"/>
        </w:rPr>
        <w:t>Câu 15:</w:t>
      </w:r>
      <w:r>
        <w:rPr>
          <w:lang w:val="pt-BR"/>
        </w:rPr>
        <w:t xml:space="preserve"> Lãnh thổ nước ta vừa gắn liền với lục địa, vừa thông ra đại dương nào sau đây?</w:t>
      </w:r>
    </w:p>
    <w:p>
      <w:pPr>
        <w:pStyle w:val="Normal"/>
        <w:tabs>
          <w:tab w:val="clear" w:pos="720"/>
          <w:tab w:val="left" w:pos="5136" w:leader="none"/>
        </w:tabs>
        <w:ind w:firstLine="283" w:right="0"/>
        <w:rPr/>
      </w:pPr>
      <w:r>
        <w:rPr>
          <w:b/>
          <w:color w:val="3366FF"/>
          <w:lang w:val="pt-BR"/>
        </w:rPr>
        <w:t xml:space="preserve">A. </w:t>
      </w:r>
      <w:r>
        <w:rPr>
          <w:lang w:val="pt-BR"/>
        </w:rPr>
        <w:t>Á – Âu; Đại Tây Dương.</w:t>
      </w:r>
      <w:r>
        <w:rPr/>
        <w:tab/>
      </w:r>
      <w:r>
        <w:rPr>
          <w:b/>
          <w:color w:val="3366FF"/>
          <w:lang w:val="pt-BR"/>
        </w:rPr>
        <w:t xml:space="preserve">B. </w:t>
      </w:r>
      <w:r>
        <w:rPr>
          <w:lang w:val="pt-BR"/>
        </w:rPr>
        <w:t>Á - Ấn; Đại Tây Dương.</w:t>
      </w:r>
    </w:p>
    <w:p>
      <w:pPr>
        <w:pStyle w:val="Normal"/>
        <w:tabs>
          <w:tab w:val="clear" w:pos="720"/>
          <w:tab w:val="left" w:pos="5136" w:leader="none"/>
        </w:tabs>
        <w:ind w:firstLine="283" w:right="0"/>
        <w:rPr/>
      </w:pPr>
      <w:r>
        <w:rPr>
          <w:b/>
          <w:color w:val="3366FF"/>
          <w:lang w:val="pt-BR"/>
        </w:rPr>
        <w:t xml:space="preserve">C. </w:t>
      </w:r>
      <w:r>
        <w:rPr>
          <w:lang w:val="pt-BR"/>
        </w:rPr>
        <w:t>Á - Ấn; Thái Bình Dương.</w:t>
      </w:r>
      <w:r>
        <w:rPr/>
        <w:tab/>
      </w:r>
      <w:r>
        <w:rPr>
          <w:b/>
          <w:color w:val="3366FF"/>
          <w:lang w:val="pt-BR"/>
        </w:rPr>
        <w:t xml:space="preserve">D. </w:t>
      </w:r>
      <w:r>
        <w:rPr>
          <w:lang w:val="pt-BR"/>
        </w:rPr>
        <w:t>Á – Âu; Thái Bình Dương.</w:t>
      </w:r>
    </w:p>
    <w:p>
      <w:pPr>
        <w:pStyle w:val="Normal"/>
        <w:spacing w:lineRule="atLeast" w:line="40"/>
        <w:ind w:right="144"/>
        <w:jc w:val="both"/>
        <w:rPr/>
      </w:pPr>
      <w:r>
        <w:rPr>
          <w:b/>
          <w:color w:val="0000FF"/>
        </w:rPr>
        <w:t>Câu 16:</w:t>
      </w:r>
      <w:r>
        <w:rPr/>
        <w:t xml:space="preserve"> Cho biểu đồ sau:</w:t>
      </w:r>
    </w:p>
    <w:p>
      <w:pPr>
        <w:pStyle w:val="Normal"/>
        <w:spacing w:lineRule="atLeast" w:line="40"/>
        <w:ind w:firstLine="283" w:right="144"/>
        <w:jc w:val="both"/>
        <w:rPr>
          <w:lang w:val="en-US" w:eastAsia="en-US"/>
        </w:rPr>
      </w:pPr>
      <w:r>
        <w:rPr>
          <w:lang w:val="en-US" w:eastAsia="en-US"/>
        </w:rPr>
        <w:drawing>
          <wp:inline distT="0" distB="0" distL="0" distR="0">
            <wp:extent cx="4857750" cy="287655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4"/>
                    <a:srcRect l="-5" t="-8" r="-5" b="4685"/>
                    <a:stretch>
                      <a:fillRect/>
                    </a:stretch>
                  </pic:blipFill>
                  <pic:spPr bwMode="auto">
                    <a:xfrm>
                      <a:off x="0" y="0"/>
                      <a:ext cx="4857750" cy="2876550"/>
                    </a:xfrm>
                    <a:prstGeom prst="rect">
                      <a:avLst/>
                    </a:prstGeom>
                  </pic:spPr>
                </pic:pic>
              </a:graphicData>
            </a:graphic>
          </wp:inline>
        </w:drawing>
      </w:r>
    </w:p>
    <w:p>
      <w:pPr>
        <w:pStyle w:val="Normal"/>
        <w:spacing w:before="60" w:after="0"/>
        <w:ind w:firstLine="283" w:right="0"/>
        <w:jc w:val="both"/>
        <w:rPr/>
      </w:pPr>
      <w:r>
        <w:rPr/>
        <w:t xml:space="preserve">Nhận xét nào sau đây </w:t>
      </w:r>
      <w:r>
        <w:rPr>
          <w:b/>
        </w:rPr>
        <w:t>không đúng</w:t>
      </w:r>
      <w:r>
        <w:rPr/>
        <w:t xml:space="preserve"> về diện tích cây công nghiệp nước ta, giai đoạn 1998 - 2014?</w:t>
      </w:r>
    </w:p>
    <w:p>
      <w:pPr>
        <w:pStyle w:val="Normal"/>
        <w:ind w:firstLine="283" w:right="0"/>
        <w:rPr/>
      </w:pPr>
      <w:r>
        <w:rPr>
          <w:b/>
          <w:color w:val="3366FF"/>
        </w:rPr>
        <w:t xml:space="preserve">A. </w:t>
      </w:r>
      <w:r>
        <w:rPr/>
        <w:t>Diện tích cây công nghiệp lâu năm lớn hơn diện tích cây công nghiệp hàng năm.</w:t>
      </w:r>
    </w:p>
    <w:p>
      <w:pPr>
        <w:pStyle w:val="Normal"/>
        <w:ind w:firstLine="283" w:right="0"/>
        <w:rPr/>
      </w:pPr>
      <w:r>
        <w:rPr>
          <w:b/>
          <w:color w:val="3366FF"/>
        </w:rPr>
        <w:t xml:space="preserve">B. </w:t>
      </w:r>
      <w:r>
        <w:rPr/>
        <w:t>Diện tích cây công nghiệp lâu năm tăng nhanh hơn cây công nghiệp hàng năm.</w:t>
      </w:r>
    </w:p>
    <w:p>
      <w:pPr>
        <w:pStyle w:val="Normal"/>
        <w:ind w:firstLine="283" w:right="0"/>
        <w:rPr/>
      </w:pPr>
      <w:r>
        <w:rPr>
          <w:b/>
          <w:color w:val="3366FF"/>
        </w:rPr>
        <w:t xml:space="preserve">C. </w:t>
      </w:r>
      <w:r>
        <w:rPr/>
        <w:t>Diện tích cây công nghiệp nước ta tăng.</w:t>
      </w:r>
    </w:p>
    <w:p>
      <w:pPr>
        <w:pStyle w:val="Normal"/>
        <w:ind w:firstLine="283" w:right="0"/>
        <w:rPr/>
      </w:pPr>
      <w:r>
        <w:rPr>
          <w:b/>
          <w:color w:val="3366FF"/>
        </w:rPr>
        <w:t xml:space="preserve">D. </w:t>
      </w:r>
      <w:r>
        <w:rPr/>
        <w:t>Diện tích cây công nghiệp hàng năm tăng liên tục.</w:t>
      </w:r>
    </w:p>
    <w:p>
      <w:pPr>
        <w:pStyle w:val="Normal"/>
        <w:spacing w:before="60" w:after="0"/>
        <w:jc w:val="both"/>
        <w:rPr>
          <w:color w:val="222222"/>
          <w:lang w:eastAsia="vi-VN"/>
        </w:rPr>
      </w:pPr>
      <w:r>
        <w:rPr>
          <w:b/>
          <w:color w:val="0000FF"/>
        </w:rPr>
        <w:t>Câu 17:</w:t>
      </w:r>
      <w:r>
        <w:rPr/>
        <w:t xml:space="preserve">  </w:t>
      </w:r>
      <w:r>
        <w:rPr>
          <w:color w:val="222222"/>
        </w:rPr>
        <w:t>Điều kiện nào sau đây của vùng biển nước ta thuận lợi để phát triển giao thông vận tải biển?</w:t>
      </w:r>
    </w:p>
    <w:p>
      <w:pPr>
        <w:pStyle w:val="Normal"/>
        <w:ind w:firstLine="283" w:right="0"/>
        <w:rPr/>
      </w:pPr>
      <w:r>
        <w:rPr>
          <w:b/>
          <w:color w:val="3366FF"/>
        </w:rPr>
        <w:t xml:space="preserve">A. </w:t>
      </w:r>
      <w:r>
        <w:rPr>
          <w:color w:val="222222"/>
        </w:rPr>
        <w:t>Các hệ sinh thái vùng ven biển rất đa dạng và giàu có.</w:t>
      </w:r>
    </w:p>
    <w:p>
      <w:pPr>
        <w:pStyle w:val="Normal"/>
        <w:ind w:firstLine="283" w:right="0"/>
        <w:rPr/>
      </w:pPr>
      <w:r>
        <w:rPr>
          <w:b/>
          <w:color w:val="3366FF"/>
        </w:rPr>
        <w:t xml:space="preserve">B. </w:t>
      </w:r>
      <w:r>
        <w:rPr>
          <w:color w:val="222222"/>
        </w:rPr>
        <w:t>Có nhiều sa khoáng với trữ lượng công nghiệp.</w:t>
      </w:r>
    </w:p>
    <w:p>
      <w:pPr>
        <w:pStyle w:val="Normal"/>
        <w:ind w:firstLine="283" w:right="0"/>
        <w:rPr/>
      </w:pPr>
      <w:r>
        <w:rPr>
          <w:b/>
          <w:color w:val="3366FF"/>
        </w:rPr>
        <w:t xml:space="preserve">C. </w:t>
      </w:r>
      <w:r>
        <w:rPr>
          <w:color w:val="222222"/>
        </w:rPr>
        <w:t>Nằm gần các tuyến hàng hải quốc tế trên Biển Đông.</w:t>
      </w:r>
    </w:p>
    <w:p>
      <w:pPr>
        <w:pStyle w:val="Normal"/>
        <w:ind w:firstLine="283" w:right="0"/>
        <w:rPr/>
      </w:pPr>
      <w:r>
        <w:rPr>
          <w:b/>
          <w:color w:val="3366FF"/>
        </w:rPr>
        <w:t xml:space="preserve">D. </w:t>
      </w:r>
      <w:r>
        <w:rPr>
          <w:color w:val="222222"/>
        </w:rPr>
        <w:t>Có nhiều bãi tắm rộng, phong cảnh đẹp, khí hậu tốt.</w:t>
      </w:r>
    </w:p>
    <w:p>
      <w:pPr>
        <w:pStyle w:val="Normal"/>
        <w:spacing w:before="60" w:after="0"/>
        <w:jc w:val="both"/>
        <w:rPr/>
      </w:pPr>
      <w:r>
        <w:rPr>
          <w:b/>
          <w:color w:val="0000FF"/>
        </w:rPr>
        <w:t>Câu 18:</w:t>
      </w:r>
      <w:r>
        <w:rPr/>
        <w:t xml:space="preserve"> Mục tiêu tổng quát của ASEAN là:</w:t>
      </w:r>
    </w:p>
    <w:p>
      <w:pPr>
        <w:pStyle w:val="Normal"/>
        <w:ind w:firstLine="283" w:right="0"/>
        <w:rPr/>
      </w:pPr>
      <w:r>
        <w:rPr>
          <w:b/>
          <w:color w:val="3366FF"/>
        </w:rPr>
        <w:t xml:space="preserve">A. </w:t>
      </w:r>
      <w:r>
        <w:rPr/>
        <w:t>đoàn kết và hợp tác vì một ASEAN hòa bình, ổn định và cùng phát triển.</w:t>
      </w:r>
    </w:p>
    <w:p>
      <w:pPr>
        <w:pStyle w:val="Normal"/>
        <w:ind w:firstLine="283" w:right="0"/>
        <w:rPr/>
      </w:pPr>
      <w:r>
        <w:rPr>
          <w:b/>
          <w:color w:val="3366FF"/>
        </w:rPr>
        <w:t xml:space="preserve">B. </w:t>
      </w:r>
      <w:r>
        <w:rPr/>
        <w:t>xây dựng khu vực hòa bình,ổn định, có kinh tế, văn hóa, xã hội phát triển.</w:t>
      </w:r>
    </w:p>
    <w:p>
      <w:pPr>
        <w:pStyle w:val="Normal"/>
        <w:ind w:firstLine="283" w:right="0"/>
        <w:rPr/>
      </w:pPr>
      <w:r>
        <w:rPr>
          <w:b/>
          <w:color w:val="3366FF"/>
        </w:rPr>
        <w:t xml:space="preserve">C. </w:t>
      </w:r>
      <w:r>
        <w:rPr/>
        <w:t>giải quyết những quan hệ giữa ASEAN với các nước, tổ chức quốc tế khác.</w:t>
      </w:r>
    </w:p>
    <w:p>
      <w:pPr>
        <w:pStyle w:val="Normal"/>
        <w:ind w:firstLine="283" w:right="0"/>
        <w:rPr/>
      </w:pPr>
      <w:r>
        <w:rPr>
          <w:b/>
          <w:color w:val="3366FF"/>
        </w:rPr>
        <w:t xml:space="preserve">D. </w:t>
      </w:r>
      <w:r>
        <w:rPr/>
        <w:t>thúc đẩy phát triển kinh tế, văn hóa, giáo dục, tiến bộ xã hội của các nước.</w:t>
      </w:r>
    </w:p>
    <w:p>
      <w:pPr>
        <w:pStyle w:val="Normal"/>
        <w:tabs>
          <w:tab w:val="clear" w:pos="720"/>
          <w:tab w:val="left" w:pos="567" w:leader="none"/>
        </w:tabs>
        <w:spacing w:lineRule="atLeast" w:line="40"/>
        <w:ind w:right="144"/>
        <w:jc w:val="both"/>
        <w:rPr>
          <w:sz w:val="28"/>
          <w:szCs w:val="28"/>
          <w:lang w:val="id-ID" w:eastAsia="id-ID"/>
        </w:rPr>
      </w:pPr>
      <w:r>
        <w:rPr>
          <w:b/>
          <w:color w:val="0000FF"/>
        </w:rPr>
        <w:t>Câu 19:</w:t>
      </w:r>
      <w:r>
        <w:rPr/>
        <w:t xml:space="preserve"> </w:t>
      </w:r>
      <w:r>
        <w:rPr>
          <w:szCs w:val="28"/>
          <w:lang w:val="id-ID" w:eastAsia="id-ID"/>
        </w:rPr>
        <w:t>Một trong những ảnh hưởng của Biển Đông thể hiện rõ rệt và trực tiếp nhất đến</w:t>
      </w:r>
    </w:p>
    <w:p>
      <w:pPr>
        <w:pStyle w:val="Normal"/>
        <w:ind w:firstLine="283" w:right="0"/>
        <w:rPr/>
      </w:pPr>
      <w:r>
        <w:rPr>
          <w:b/>
          <w:color w:val="3366FF"/>
          <w:lang w:val="id-ID" w:eastAsia="id-ID"/>
        </w:rPr>
        <w:t xml:space="preserve">A. </w:t>
      </w:r>
      <w:r>
        <w:rPr>
          <w:lang w:val="id-ID" w:eastAsia="id-ID"/>
        </w:rPr>
        <w:t>việc làm tăng tính chất khắc nghiệt của thời tiết.</w:t>
      </w:r>
    </w:p>
    <w:p>
      <w:pPr>
        <w:pStyle w:val="Normal"/>
        <w:ind w:firstLine="283" w:right="0"/>
        <w:rPr/>
      </w:pPr>
      <w:r>
        <w:rPr>
          <w:b/>
          <w:color w:val="3366FF"/>
          <w:lang w:val="id-ID" w:eastAsia="id-ID"/>
        </w:rPr>
        <w:t xml:space="preserve">B. </w:t>
      </w:r>
      <w:r>
        <w:rPr>
          <w:lang w:val="id-ID" w:eastAsia="id-ID"/>
        </w:rPr>
        <w:t>độ ẩm của các khối khí qua biển.</w:t>
      </w:r>
    </w:p>
    <w:p>
      <w:pPr>
        <w:pStyle w:val="Normal"/>
        <w:ind w:firstLine="283" w:right="0"/>
        <w:rPr/>
      </w:pPr>
      <w:r>
        <w:rPr>
          <w:b/>
          <w:color w:val="3366FF"/>
          <w:lang w:val="id-ID" w:eastAsia="id-ID"/>
        </w:rPr>
        <w:t xml:space="preserve">C. </w:t>
      </w:r>
      <w:r>
        <w:rPr>
          <w:lang w:val="id-ID" w:eastAsia="id-ID"/>
        </w:rPr>
        <w:t>sự thành tạo các dạng địa hình ven biển.</w:t>
      </w:r>
    </w:p>
    <w:p>
      <w:pPr>
        <w:pStyle w:val="Normal"/>
        <w:ind w:firstLine="283" w:right="0"/>
        <w:rPr/>
      </w:pPr>
      <w:r>
        <w:rPr>
          <w:b/>
          <w:color w:val="3366FF"/>
          <w:lang w:val="id-ID" w:eastAsia="id-ID"/>
        </w:rPr>
        <w:t xml:space="preserve">D. </w:t>
      </w:r>
      <w:r>
        <w:rPr>
          <w:lang w:val="id-ID" w:eastAsia="id-ID"/>
        </w:rPr>
        <w:t>các yếu tố hải văn như: nhiệt độ, thủy triều, sóng…</w:t>
      </w:r>
    </w:p>
    <w:p>
      <w:pPr>
        <w:pStyle w:val="Normal"/>
        <w:spacing w:before="60" w:after="0"/>
        <w:jc w:val="both"/>
        <w:rPr/>
      </w:pPr>
      <w:r>
        <w:rPr>
          <w:b/>
          <w:color w:val="0000FF"/>
          <w:lang w:val="pt-BR"/>
        </w:rPr>
        <w:t>Câu 20:</w:t>
      </w:r>
      <w:r>
        <w:rPr>
          <w:lang w:val="pt-BR"/>
        </w:rPr>
        <w:t xml:space="preserve"> Địa hình hướng tây bắc – đông nam thể hiện rõ rệt ở vùng núi nào của nước ta?</w:t>
      </w:r>
    </w:p>
    <w:p>
      <w:pPr>
        <w:pStyle w:val="Normal"/>
        <w:tabs>
          <w:tab w:val="clear" w:pos="720"/>
          <w:tab w:val="left" w:pos="5136" w:leader="none"/>
        </w:tabs>
        <w:ind w:firstLine="283" w:right="0"/>
        <w:rPr/>
      </w:pPr>
      <w:r>
        <w:rPr>
          <w:b/>
          <w:color w:val="3366FF"/>
          <w:lang w:val="pt-BR"/>
        </w:rPr>
        <w:t xml:space="preserve">A. </w:t>
      </w:r>
      <w:r>
        <w:rPr>
          <w:lang w:val="pt-BR"/>
        </w:rPr>
        <w:t>Trường Sơn Bắc, Trường Sơn Nam.</w:t>
      </w:r>
      <w:r>
        <w:rPr/>
        <w:tab/>
      </w:r>
      <w:r>
        <w:rPr>
          <w:b/>
          <w:color w:val="3366FF"/>
          <w:lang w:val="pt-BR"/>
        </w:rPr>
        <w:t xml:space="preserve">B. </w:t>
      </w:r>
      <w:r>
        <w:rPr>
          <w:lang w:val="pt-BR"/>
        </w:rPr>
        <w:t>Tây Bắc, Trường Sơn Nam.</w:t>
      </w:r>
    </w:p>
    <w:p>
      <w:pPr>
        <w:pStyle w:val="Normal"/>
        <w:tabs>
          <w:tab w:val="clear" w:pos="720"/>
          <w:tab w:val="left" w:pos="5136" w:leader="none"/>
        </w:tabs>
        <w:ind w:firstLine="283" w:right="0"/>
        <w:rPr/>
      </w:pPr>
      <w:r>
        <w:rPr>
          <w:b/>
          <w:color w:val="3366FF"/>
          <w:lang w:val="pt-BR"/>
        </w:rPr>
        <w:t xml:space="preserve">C. </w:t>
      </w:r>
      <w:r>
        <w:rPr>
          <w:lang w:val="pt-BR"/>
        </w:rPr>
        <w:t>Tây Bắc, Đông Bắc.</w:t>
      </w:r>
      <w:r>
        <w:rPr/>
        <w:tab/>
      </w:r>
      <w:r>
        <w:rPr>
          <w:b/>
          <w:color w:val="3366FF"/>
          <w:lang w:val="pt-BR"/>
        </w:rPr>
        <w:t xml:space="preserve">D. </w:t>
      </w:r>
      <w:r>
        <w:rPr>
          <w:lang w:val="pt-BR"/>
        </w:rPr>
        <w:t>Tây Bắc, Trường Sơn Bắc.</w:t>
      </w:r>
    </w:p>
    <w:p>
      <w:pPr>
        <w:pStyle w:val="Normal"/>
        <w:spacing w:before="60" w:after="0"/>
        <w:jc w:val="both"/>
        <w:rPr/>
      </w:pPr>
      <w:r>
        <w:rPr>
          <w:b/>
          <w:color w:val="0000FF"/>
          <w:lang w:val="fr-FR"/>
        </w:rPr>
        <w:t>Câu 21:</w:t>
      </w:r>
      <w:r>
        <w:rPr>
          <w:lang w:val="fr-FR"/>
        </w:rPr>
        <w:t xml:space="preserve"> Đồng bằng Thanh Hóa được thành tạo bởi phù sa của hệ thống</w:t>
      </w:r>
    </w:p>
    <w:p>
      <w:pPr>
        <w:pStyle w:val="Normal"/>
        <w:tabs>
          <w:tab w:val="clear" w:pos="720"/>
          <w:tab w:val="left" w:pos="5136" w:leader="none"/>
        </w:tabs>
        <w:ind w:firstLine="283" w:right="0"/>
        <w:rPr/>
      </w:pPr>
      <w:r>
        <w:rPr>
          <w:b/>
          <w:color w:val="3366FF"/>
        </w:rPr>
        <w:t xml:space="preserve">A. </w:t>
      </w:r>
      <w:r>
        <w:rPr/>
        <w:t>sông Cả, sông Thu Bồn.</w:t>
        <w:tab/>
      </w:r>
      <w:r>
        <w:rPr>
          <w:b/>
          <w:color w:val="3366FF"/>
        </w:rPr>
        <w:t xml:space="preserve">B. </w:t>
      </w:r>
      <w:r>
        <w:rPr/>
        <w:t>sông Mã, sông Cả.</w:t>
      </w:r>
    </w:p>
    <w:p>
      <w:pPr>
        <w:pStyle w:val="Normal"/>
        <w:tabs>
          <w:tab w:val="clear" w:pos="720"/>
          <w:tab w:val="left" w:pos="5136" w:leader="none"/>
        </w:tabs>
        <w:ind w:firstLine="283" w:right="0"/>
        <w:rPr/>
      </w:pPr>
      <w:r>
        <w:rPr>
          <w:b/>
          <w:color w:val="3366FF"/>
        </w:rPr>
        <w:t xml:space="preserve">C. </w:t>
      </w:r>
      <w:r>
        <w:rPr/>
        <w:t>sông Chu, sông Cả.</w:t>
        <w:tab/>
      </w:r>
      <w:r>
        <w:rPr>
          <w:b/>
          <w:color w:val="3366FF"/>
        </w:rPr>
        <w:t xml:space="preserve">D. </w:t>
      </w:r>
      <w:r>
        <w:rPr/>
        <w:t>sông Mã, sông Chu.</w:t>
      </w:r>
    </w:p>
    <w:p>
      <w:pPr>
        <w:pStyle w:val="Normal"/>
        <w:spacing w:before="60" w:after="0"/>
        <w:jc w:val="both"/>
        <w:rPr/>
      </w:pPr>
      <w:r>
        <w:rPr>
          <w:b/>
          <w:color w:val="0000FF"/>
        </w:rPr>
        <w:t>Câu 22:</w:t>
      </w:r>
      <w:r>
        <w:rPr/>
        <w:t xml:space="preserve"> Sản xuất và lắp ráp ô tô trở thành thế mạnh của các nước.</w:t>
      </w:r>
    </w:p>
    <w:p>
      <w:pPr>
        <w:pStyle w:val="Normal"/>
        <w:ind w:firstLine="283" w:right="0"/>
        <w:rPr/>
      </w:pPr>
      <w:r>
        <w:rPr>
          <w:b/>
          <w:color w:val="3366FF"/>
        </w:rPr>
        <w:t xml:space="preserve">A. </w:t>
      </w:r>
      <w:r>
        <w:rPr/>
        <w:t>Xin-ga-po, Ma-lai-xi-a, Thái Lan, In-đô-nê-xi-a, Bru-nây.</w:t>
      </w:r>
    </w:p>
    <w:p>
      <w:pPr>
        <w:pStyle w:val="Normal"/>
        <w:ind w:firstLine="283" w:right="0"/>
        <w:rPr/>
      </w:pPr>
      <w:r>
        <w:rPr>
          <w:b/>
          <w:color w:val="3366FF"/>
        </w:rPr>
        <w:t xml:space="preserve">B. </w:t>
      </w:r>
      <w:r>
        <w:rPr/>
        <w:t>Xin-ga-po, Ma-lai-xi-a, Thái Lan, In-đô-nê-xi-a, Việt Nam.</w:t>
      </w:r>
    </w:p>
    <w:p>
      <w:pPr>
        <w:pStyle w:val="Normal"/>
        <w:ind w:firstLine="283" w:right="0"/>
        <w:rPr/>
      </w:pPr>
      <w:r>
        <w:rPr>
          <w:b/>
          <w:color w:val="3366FF"/>
        </w:rPr>
        <w:t xml:space="preserve">C. </w:t>
      </w:r>
      <w:r>
        <w:rPr/>
        <w:t>Xin-ga-po, Ma-lai-xi-a, Thái Lan, In-đô-nê-xi-a, Lào.</w:t>
      </w:r>
    </w:p>
    <w:p>
      <w:pPr>
        <w:pStyle w:val="Normal"/>
        <w:ind w:firstLine="283" w:right="0"/>
        <w:rPr/>
      </w:pPr>
      <w:r>
        <w:rPr>
          <w:b/>
          <w:color w:val="3366FF"/>
        </w:rPr>
        <w:t xml:space="preserve">D. </w:t>
      </w:r>
      <w:r>
        <w:rPr/>
        <w:t>Xin-ga-po, Ma-lai-xi-a, Thái Lan, In-đô-nê-xi-a, Cam –pu-chia.</w:t>
      </w:r>
    </w:p>
    <w:p>
      <w:pPr>
        <w:pStyle w:val="Normal"/>
        <w:spacing w:before="60" w:after="0"/>
        <w:jc w:val="both"/>
        <w:rPr/>
      </w:pPr>
      <w:r>
        <w:rPr>
          <w:b/>
          <w:color w:val="0000FF"/>
          <w:lang w:val="fr-FR"/>
        </w:rPr>
        <w:t>Câu 23:</w:t>
      </w:r>
      <w:r>
        <w:rPr>
          <w:lang w:val="fr-FR"/>
        </w:rPr>
        <w:t xml:space="preserve"> Nguyên nhân quan trọng khiến miền núi có nhiều thiên tai là do</w:t>
      </w:r>
    </w:p>
    <w:p>
      <w:pPr>
        <w:pStyle w:val="Normal"/>
        <w:tabs>
          <w:tab w:val="clear" w:pos="720"/>
          <w:tab w:val="left" w:pos="5136" w:leader="none"/>
        </w:tabs>
        <w:ind w:firstLine="283" w:right="0"/>
        <w:rPr/>
      </w:pPr>
      <w:r>
        <w:rPr>
          <w:b/>
          <w:color w:val="3366FF"/>
        </w:rPr>
        <w:t xml:space="preserve">A. </w:t>
      </w:r>
      <w:r>
        <w:rPr/>
        <w:t>mưa ít.</w:t>
        <w:tab/>
      </w:r>
      <w:r>
        <w:rPr>
          <w:b/>
          <w:color w:val="3366FF"/>
        </w:rPr>
        <w:t xml:space="preserve">B. </w:t>
      </w:r>
      <w:r>
        <w:rPr/>
        <w:t>mưa nhiều, phân bố không đều.</w:t>
      </w:r>
    </w:p>
    <w:p>
      <w:pPr>
        <w:pStyle w:val="Normal"/>
        <w:tabs>
          <w:tab w:val="clear" w:pos="720"/>
          <w:tab w:val="left" w:pos="5136" w:leader="none"/>
        </w:tabs>
        <w:ind w:firstLine="283" w:right="0"/>
        <w:rPr/>
      </w:pPr>
      <w:r>
        <w:rPr>
          <w:b/>
          <w:color w:val="3366FF"/>
        </w:rPr>
        <w:t xml:space="preserve">C. </w:t>
      </w:r>
      <w:r>
        <w:rPr/>
        <w:t>mưa nhiều, độ dốc lớn.</w:t>
        <w:tab/>
      </w:r>
      <w:r>
        <w:rPr>
          <w:b/>
          <w:color w:val="3366FF"/>
        </w:rPr>
        <w:t xml:space="preserve">D. </w:t>
      </w:r>
      <w:r>
        <w:rPr/>
        <w:t>lớp phủ thực vật mỏng.</w:t>
      </w:r>
    </w:p>
    <w:p>
      <w:pPr>
        <w:pStyle w:val="Normal"/>
        <w:spacing w:before="60" w:after="0"/>
        <w:jc w:val="both"/>
        <w:rPr/>
      </w:pPr>
      <w:r>
        <w:rPr>
          <w:b/>
          <w:color w:val="0000FF"/>
        </w:rPr>
        <w:t>Câu 24:</w:t>
      </w:r>
      <w:r>
        <w:rPr/>
        <w:t xml:space="preserve"> Các nước đầu tiên tham gia thành lập ASEAN là:</w:t>
      </w:r>
    </w:p>
    <w:p>
      <w:pPr>
        <w:pStyle w:val="Normal"/>
        <w:ind w:firstLine="283" w:right="0"/>
        <w:rPr/>
      </w:pPr>
      <w:r>
        <w:rPr>
          <w:b/>
          <w:color w:val="3366FF"/>
        </w:rPr>
        <w:t xml:space="preserve">A. </w:t>
      </w:r>
      <w:r>
        <w:rPr/>
        <w:t>Thái lan, In-đô-nê-xi-a, Ma-lai-xi-a, Phi-lip-pin, Xin-ga-po.</w:t>
      </w:r>
    </w:p>
    <w:p>
      <w:pPr>
        <w:pStyle w:val="Normal"/>
        <w:ind w:firstLine="283" w:right="0"/>
        <w:rPr/>
      </w:pPr>
      <w:r>
        <w:rPr>
          <w:b/>
          <w:color w:val="3366FF"/>
        </w:rPr>
        <w:t xml:space="preserve">B. </w:t>
      </w:r>
      <w:r>
        <w:rPr/>
        <w:t>Thái lan, In-đô-nê-xi-a, Cam- pu- chia, Phi-lip-pin, Xin-ga-po.</w:t>
      </w:r>
    </w:p>
    <w:p>
      <w:pPr>
        <w:pStyle w:val="Normal"/>
        <w:ind w:firstLine="283" w:right="0"/>
        <w:rPr/>
      </w:pPr>
      <w:r>
        <w:rPr>
          <w:b/>
          <w:color w:val="3366FF"/>
        </w:rPr>
        <w:t xml:space="preserve">C. </w:t>
      </w:r>
      <w:r>
        <w:rPr/>
        <w:t>Thái lan, In-đô-nê-xi-a, Ma-lai-xi-a, Phi-lip-pin, Lào.</w:t>
      </w:r>
    </w:p>
    <w:p>
      <w:pPr>
        <w:pStyle w:val="Normal"/>
        <w:ind w:firstLine="283" w:right="0"/>
        <w:rPr/>
      </w:pPr>
      <w:r>
        <w:rPr>
          <w:b/>
          <w:color w:val="3366FF"/>
        </w:rPr>
        <w:t xml:space="preserve">D. </w:t>
      </w:r>
      <w:r>
        <w:rPr/>
        <w:t>Thái lan, In-đô-nê-xi-a, Mi- an- ma, Phi-lip-pin, Xin-ga-po.</w:t>
      </w:r>
    </w:p>
    <w:p>
      <w:pPr>
        <w:pStyle w:val="Normal"/>
        <w:spacing w:before="60" w:after="0"/>
        <w:jc w:val="both"/>
        <w:rPr/>
      </w:pPr>
      <w:r>
        <w:rPr>
          <w:b/>
          <w:color w:val="0000FF"/>
        </w:rPr>
        <w:t>Câu 25:</w:t>
      </w:r>
      <w:r>
        <w:rPr/>
        <w:t xml:space="preserve"> Căn cứ vào Atlat Địa lí Việt Nam trang 4 – 5, hãy cho biết trong các thành phố nào sau đây của nước ta không giáp biển?</w:t>
      </w:r>
    </w:p>
    <w:p>
      <w:pPr>
        <w:pStyle w:val="Normal"/>
        <w:tabs>
          <w:tab w:val="clear" w:pos="720"/>
          <w:tab w:val="left" w:pos="5136" w:leader="none"/>
        </w:tabs>
        <w:ind w:firstLine="283" w:right="0"/>
        <w:rPr/>
      </w:pPr>
      <w:r>
        <w:rPr>
          <w:b/>
          <w:color w:val="3366FF"/>
        </w:rPr>
        <w:t xml:space="preserve">A. </w:t>
      </w:r>
      <w:r>
        <w:rPr/>
        <w:t>Cần Thơ.</w:t>
        <w:tab/>
      </w:r>
      <w:r>
        <w:rPr>
          <w:b/>
          <w:color w:val="3366FF"/>
        </w:rPr>
        <w:t xml:space="preserve">B. </w:t>
      </w:r>
      <w:r>
        <w:rPr/>
        <w:t>Hải Phòng.</w:t>
      </w:r>
    </w:p>
    <w:p>
      <w:pPr>
        <w:pStyle w:val="Normal"/>
        <w:tabs>
          <w:tab w:val="clear" w:pos="720"/>
          <w:tab w:val="left" w:pos="5136" w:leader="none"/>
        </w:tabs>
        <w:ind w:firstLine="283" w:right="0"/>
        <w:rPr/>
      </w:pPr>
      <w:r>
        <w:rPr>
          <w:b/>
          <w:color w:val="3366FF"/>
        </w:rPr>
        <w:t xml:space="preserve">C. </w:t>
      </w:r>
      <w:r>
        <w:rPr/>
        <w:t>TP. Hồ Chí Minh.</w:t>
        <w:tab/>
      </w:r>
      <w:r>
        <w:rPr>
          <w:b/>
          <w:color w:val="3366FF"/>
        </w:rPr>
        <w:t xml:space="preserve">D. </w:t>
      </w:r>
      <w:r>
        <w:rPr/>
        <w:t>Đà Nẵng.</w:t>
      </w:r>
    </w:p>
    <w:p>
      <w:pPr>
        <w:pStyle w:val="Normal"/>
        <w:spacing w:before="60" w:after="0"/>
        <w:jc w:val="both"/>
        <w:rPr/>
      </w:pPr>
      <w:r>
        <w:rPr>
          <w:b/>
          <w:color w:val="0000FF"/>
        </w:rPr>
        <w:t>Câu 26:</w:t>
      </w:r>
      <w:r>
        <w:rPr/>
        <w:t xml:space="preserve"> Về tự nhiên, có thể xem Đông Nam Á gồm hai bộ phận là</w:t>
      </w:r>
    </w:p>
    <w:p>
      <w:pPr>
        <w:pStyle w:val="Normal"/>
        <w:tabs>
          <w:tab w:val="clear" w:pos="720"/>
          <w:tab w:val="left" w:pos="5136" w:leader="none"/>
        </w:tabs>
        <w:ind w:firstLine="283" w:right="0"/>
        <w:rPr/>
      </w:pPr>
      <w:r>
        <w:rPr>
          <w:b/>
          <w:color w:val="3366FF"/>
        </w:rPr>
        <w:t xml:space="preserve">A. </w:t>
      </w:r>
      <w:r>
        <w:rPr/>
        <w:t>lục địa và biển.</w:t>
        <w:tab/>
      </w:r>
      <w:r>
        <w:rPr>
          <w:b/>
          <w:color w:val="3366FF"/>
        </w:rPr>
        <w:t xml:space="preserve">B. </w:t>
      </w:r>
      <w:r>
        <w:rPr/>
        <w:t>đảo và quần đảo.</w:t>
      </w:r>
    </w:p>
    <w:p>
      <w:pPr>
        <w:pStyle w:val="Normal"/>
        <w:tabs>
          <w:tab w:val="clear" w:pos="720"/>
          <w:tab w:val="left" w:pos="5136" w:leader="none"/>
        </w:tabs>
        <w:ind w:firstLine="283" w:right="0"/>
        <w:rPr/>
      </w:pPr>
      <w:r>
        <w:rPr>
          <w:b/>
          <w:color w:val="3366FF"/>
        </w:rPr>
        <w:t xml:space="preserve">C. </w:t>
      </w:r>
      <w:r>
        <w:rPr/>
        <w:t>biển và các đảo.</w:t>
        <w:tab/>
      </w:r>
      <w:r>
        <w:rPr>
          <w:b/>
          <w:color w:val="3366FF"/>
        </w:rPr>
        <w:t xml:space="preserve">D. </w:t>
      </w:r>
      <w:r>
        <w:rPr/>
        <w:t>lục địa và biển đảo.</w:t>
      </w:r>
    </w:p>
    <w:p>
      <w:pPr>
        <w:pStyle w:val="Normal"/>
        <w:spacing w:before="60" w:after="0"/>
        <w:jc w:val="both"/>
        <w:rPr/>
      </w:pPr>
      <w:r>
        <w:rPr>
          <w:b/>
          <w:color w:val="0000FF"/>
        </w:rPr>
        <w:t>Câu 27:</w:t>
      </w:r>
      <w:r>
        <w:rPr/>
        <w:t xml:space="preserve"> Hai bể dầu lớn nhất ở thềm lục địa của nước ta là</w:t>
      </w:r>
    </w:p>
    <w:p>
      <w:pPr>
        <w:pStyle w:val="Normal"/>
        <w:tabs>
          <w:tab w:val="clear" w:pos="720"/>
          <w:tab w:val="left" w:pos="5136" w:leader="none"/>
        </w:tabs>
        <w:ind w:firstLine="283" w:right="0"/>
        <w:rPr/>
      </w:pPr>
      <w:r>
        <w:rPr>
          <w:b/>
          <w:color w:val="3366FF"/>
        </w:rPr>
        <w:t xml:space="preserve">A. </w:t>
      </w:r>
      <w:r>
        <w:rPr/>
        <w:t>Sông Hồng và Nam Côn Sơn.</w:t>
        <w:tab/>
      </w:r>
      <w:r>
        <w:rPr>
          <w:b/>
          <w:color w:val="3366FF"/>
        </w:rPr>
        <w:t xml:space="preserve">B. </w:t>
      </w:r>
      <w:r>
        <w:rPr/>
        <w:t>Nam Côn Sơn và Thổ Chu – Mã Lai.</w:t>
      </w:r>
    </w:p>
    <w:p>
      <w:pPr>
        <w:pStyle w:val="Normal"/>
        <w:tabs>
          <w:tab w:val="clear" w:pos="720"/>
          <w:tab w:val="left" w:pos="5136" w:leader="none"/>
        </w:tabs>
        <w:ind w:firstLine="283" w:right="0"/>
        <w:rPr/>
      </w:pPr>
      <w:r>
        <w:rPr>
          <w:b/>
          <w:color w:val="3366FF"/>
        </w:rPr>
        <w:t xml:space="preserve">C. </w:t>
      </w:r>
      <w:r>
        <w:rPr/>
        <w:t>Cửu Long và Nam Côn Sơn .</w:t>
        <w:tab/>
      </w:r>
      <w:r>
        <w:rPr>
          <w:b/>
          <w:color w:val="3366FF"/>
        </w:rPr>
        <w:t xml:space="preserve">D. </w:t>
      </w:r>
      <w:r>
        <w:rPr/>
        <w:t>Cửu Long và sông Hồng.</w:t>
      </w:r>
    </w:p>
    <w:p>
      <w:pPr>
        <w:pStyle w:val="Normal"/>
        <w:spacing w:before="60" w:after="0"/>
        <w:jc w:val="both"/>
        <w:rPr/>
      </w:pPr>
      <w:r>
        <w:rPr>
          <w:b/>
          <w:color w:val="0000FF"/>
          <w:spacing w:val="-2"/>
        </w:rPr>
        <w:t>Câu 28:</w:t>
      </w:r>
      <w:r>
        <w:rPr>
          <w:spacing w:val="-2"/>
        </w:rPr>
        <w:t xml:space="preserve"> Ý nghĩa tự nhiên của vị trí địa lí nước ta là</w:t>
      </w:r>
    </w:p>
    <w:p>
      <w:pPr>
        <w:pStyle w:val="Normal"/>
        <w:ind w:firstLine="283" w:right="0"/>
        <w:rPr/>
      </w:pPr>
      <w:r>
        <w:rPr>
          <w:b/>
          <w:color w:val="3366FF"/>
        </w:rPr>
        <w:t xml:space="preserve">A. </w:t>
      </w:r>
      <w:r>
        <w:rPr/>
        <w:t>tạo điều kiện hợp tác hữu nghị và cùng phát triển với các nước láng giềng.</w:t>
      </w:r>
    </w:p>
    <w:p>
      <w:pPr>
        <w:pStyle w:val="Normal"/>
        <w:ind w:firstLine="283" w:right="0"/>
        <w:rPr/>
      </w:pPr>
      <w:r>
        <w:rPr>
          <w:b/>
          <w:color w:val="3366FF"/>
        </w:rPr>
        <w:t xml:space="preserve">B. </w:t>
      </w:r>
      <w:r>
        <w:rPr/>
        <w:t>tạo điều kiện thực hiện chính sách mở cửa, hội nhập, thu hút vốn đầu tư nước ngoài.</w:t>
      </w:r>
    </w:p>
    <w:p>
      <w:pPr>
        <w:pStyle w:val="Normal"/>
        <w:ind w:firstLine="283" w:right="0"/>
        <w:rPr/>
      </w:pPr>
      <w:r>
        <w:rPr>
          <w:b/>
          <w:color w:val="3366FF"/>
        </w:rPr>
        <w:t xml:space="preserve">C. </w:t>
      </w:r>
      <w:r>
        <w:rPr/>
        <w:t>quy định đặc điểm thiên nhiên nước ta mang tính chất nhiệt đới gió mùa ẩm.</w:t>
      </w:r>
    </w:p>
    <w:p>
      <w:pPr>
        <w:pStyle w:val="Normal"/>
        <w:ind w:firstLine="283" w:right="0"/>
        <w:rPr/>
      </w:pPr>
      <w:r>
        <w:rPr>
          <w:b/>
          <w:color w:val="3366FF"/>
        </w:rPr>
        <w:t xml:space="preserve">D. </w:t>
      </w:r>
      <w:r>
        <w:rPr/>
        <w:t>tạo thuận lợi cho nước ta giao lưu với các nước trên thế giới.</w:t>
      </w:r>
    </w:p>
    <w:p>
      <w:pPr>
        <w:pStyle w:val="Normal"/>
        <w:spacing w:before="60" w:after="0"/>
        <w:jc w:val="both"/>
        <w:rPr/>
      </w:pPr>
      <w:r>
        <w:rPr>
          <w:b/>
          <w:color w:val="0000FF"/>
          <w:lang w:val="pt-BR"/>
        </w:rPr>
        <w:t>Câu 29:</w:t>
      </w:r>
      <w:r>
        <w:rPr>
          <w:lang w:val="pt-BR"/>
        </w:rPr>
        <w:t xml:space="preserve"> Đặc điểm nào dưới đây không đúng với Đồng bằng ven biển ở nước ta?</w:t>
      </w:r>
    </w:p>
    <w:p>
      <w:pPr>
        <w:pStyle w:val="Normal"/>
        <w:ind w:firstLine="283" w:right="0"/>
        <w:rPr/>
      </w:pPr>
      <w:r>
        <w:rPr>
          <w:b/>
          <w:color w:val="3366FF"/>
          <w:lang w:val="fr-FR"/>
        </w:rPr>
        <w:t xml:space="preserve">A. </w:t>
      </w:r>
      <w:r>
        <w:rPr>
          <w:lang w:val="fr-FR"/>
        </w:rPr>
        <w:t>Chủ yếu là đất phù sa màu mỡ.</w:t>
      </w:r>
    </w:p>
    <w:p>
      <w:pPr>
        <w:pStyle w:val="Normal"/>
        <w:ind w:firstLine="283" w:right="0"/>
        <w:rPr/>
      </w:pPr>
      <w:r>
        <w:rPr>
          <w:b/>
          <w:color w:val="3366FF"/>
          <w:lang w:val="fr-FR"/>
        </w:rPr>
        <w:t xml:space="preserve">B. </w:t>
      </w:r>
      <w:r>
        <w:rPr>
          <w:lang w:val="fr-FR"/>
        </w:rPr>
        <w:t>Tổng diện tích khoảng 15 nghìn km</w:t>
      </w:r>
      <w:r>
        <w:rPr>
          <w:vertAlign w:val="superscript"/>
          <w:lang w:val="fr-FR"/>
        </w:rPr>
        <w:t>2</w:t>
      </w:r>
      <w:r>
        <w:rPr>
          <w:lang w:val="fr-FR"/>
        </w:rPr>
        <w:t>.</w:t>
      </w:r>
    </w:p>
    <w:p>
      <w:pPr>
        <w:pStyle w:val="Normal"/>
        <w:ind w:firstLine="283" w:right="0"/>
        <w:rPr/>
      </w:pPr>
      <w:r>
        <w:rPr>
          <w:b/>
          <w:color w:val="3366FF"/>
          <w:lang w:val="pt-BR"/>
        </w:rPr>
        <w:t xml:space="preserve">C. </w:t>
      </w:r>
      <w:r>
        <w:rPr>
          <w:lang w:val="pt-BR"/>
        </w:rPr>
        <w:t>Hẹp ngang, bị chia cắt thành nhiều đồng bằng nhỏ.</w:t>
      </w:r>
    </w:p>
    <w:p>
      <w:pPr>
        <w:pStyle w:val="Normal"/>
        <w:ind w:firstLine="283" w:right="0"/>
        <w:rPr/>
      </w:pPr>
      <w:r>
        <w:rPr>
          <w:b/>
          <w:color w:val="3366FF"/>
          <w:lang w:val="pt-BR"/>
        </w:rPr>
        <w:t xml:space="preserve">D. </w:t>
      </w:r>
      <w:r>
        <w:rPr>
          <w:lang w:val="pt-BR"/>
        </w:rPr>
        <w:t>Chỉ có một số đồng bằng được mở rộng ở cửa sông lớn.</w:t>
      </w:r>
    </w:p>
    <w:p>
      <w:pPr>
        <w:pStyle w:val="Normal"/>
        <w:spacing w:before="60" w:after="0"/>
        <w:jc w:val="both"/>
        <w:rPr/>
      </w:pPr>
      <w:r>
        <w:rPr>
          <w:b/>
          <w:color w:val="0000FF"/>
        </w:rPr>
        <w:t>Câu 30:</w:t>
      </w:r>
      <w:r>
        <w:rPr/>
        <w:t xml:space="preserve"> Trong cơ cấu kinh tế thời kì Đổi mới, tỉ trọng tăng nhanh nhất thuộc về khu vực</w:t>
      </w:r>
    </w:p>
    <w:p>
      <w:pPr>
        <w:pStyle w:val="Normal"/>
        <w:tabs>
          <w:tab w:val="clear" w:pos="720"/>
          <w:tab w:val="left" w:pos="5136" w:leader="none"/>
        </w:tabs>
        <w:ind w:firstLine="283" w:right="0"/>
        <w:rPr/>
      </w:pPr>
      <w:r>
        <w:rPr>
          <w:b/>
          <w:color w:val="3366FF"/>
        </w:rPr>
        <w:t xml:space="preserve">A. </w:t>
      </w:r>
      <w:r>
        <w:rPr/>
        <w:t>Công nghiệp và xây dựng.</w:t>
        <w:tab/>
      </w:r>
      <w:r>
        <w:rPr>
          <w:b/>
          <w:color w:val="3366FF"/>
        </w:rPr>
        <w:t xml:space="preserve">B. </w:t>
      </w:r>
      <w:r>
        <w:rPr/>
        <w:t>Dịch vụ.</w:t>
      </w:r>
    </w:p>
    <w:p>
      <w:pPr>
        <w:pStyle w:val="Normal"/>
        <w:tabs>
          <w:tab w:val="clear" w:pos="720"/>
          <w:tab w:val="left" w:pos="5136" w:leader="none"/>
        </w:tabs>
        <w:ind w:firstLine="283" w:right="0"/>
        <w:rPr/>
      </w:pPr>
      <w:r>
        <w:rPr>
          <w:b/>
          <w:color w:val="3366FF"/>
        </w:rPr>
        <w:t xml:space="preserve">C. </w:t>
      </w:r>
      <w:r>
        <w:rPr/>
        <w:t>Nông nghiệp.</w:t>
        <w:tab/>
      </w:r>
      <w:r>
        <w:rPr>
          <w:b/>
          <w:color w:val="3366FF"/>
        </w:rPr>
        <w:t xml:space="preserve">D. </w:t>
      </w:r>
      <w:r>
        <w:rPr/>
        <w:t>Công nghiệp và dịch vụ.</w:t>
      </w:r>
    </w:p>
    <w:p>
      <w:pPr>
        <w:pStyle w:val="Normal"/>
        <w:spacing w:before="60" w:after="0"/>
        <w:jc w:val="both"/>
        <w:rPr/>
      </w:pPr>
      <w:r>
        <w:rPr>
          <w:b/>
          <w:color w:val="0000FF"/>
        </w:rPr>
        <w:t>Câu 31:</w:t>
      </w:r>
      <w:r>
        <w:rPr/>
        <w:t xml:space="preserve"> Đồng bằng có diện tích lớn nhất trong hệ thống đồng bằng ven biển miền Trung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Thanh Hóa.</w:t>
        <w:tab/>
      </w:r>
      <w:r>
        <w:rPr>
          <w:b/>
          <w:color w:val="3366FF"/>
        </w:rPr>
        <w:t xml:space="preserve">B. </w:t>
      </w:r>
      <w:r>
        <w:rPr/>
        <w:t>Tuy Hòa.</w:t>
        <w:tab/>
      </w:r>
      <w:r>
        <w:rPr>
          <w:b/>
          <w:color w:val="3366FF"/>
        </w:rPr>
        <w:t xml:space="preserve">C. </w:t>
      </w:r>
      <w:r>
        <w:rPr/>
        <w:t>Nghệ An.</w:t>
        <w:tab/>
      </w:r>
      <w:r>
        <w:rPr>
          <w:b/>
          <w:color w:val="3366FF"/>
        </w:rPr>
        <w:t xml:space="preserve">D. </w:t>
      </w:r>
      <w:r>
        <w:rPr/>
        <w:t>Quảng Nam.</w:t>
      </w:r>
    </w:p>
    <w:p>
      <w:pPr>
        <w:pStyle w:val="Normal"/>
        <w:spacing w:before="60" w:after="0"/>
        <w:jc w:val="both"/>
        <w:rPr/>
      </w:pPr>
      <w:r>
        <w:rPr>
          <w:b/>
          <w:color w:val="0000FF"/>
        </w:rPr>
        <w:t>Câu 32:</w:t>
      </w:r>
      <w:r>
        <w:rPr/>
        <w:t xml:space="preserve"> Theo hướng từ biển vào, đồng bằng ven biển miền Trung thường được phân chia thành 3 dải:</w:t>
      </w:r>
    </w:p>
    <w:p>
      <w:pPr>
        <w:pStyle w:val="Normal"/>
        <w:ind w:firstLine="283" w:right="0"/>
        <w:rPr/>
      </w:pPr>
      <w:r>
        <w:rPr>
          <w:b/>
          <w:color w:val="3366FF"/>
        </w:rPr>
        <w:t xml:space="preserve">A. </w:t>
      </w:r>
      <w:r>
        <w:rPr/>
        <w:t>vùng thấp trũng; vùng đã được bồi tụ thành đồng bằng; cồn cát, đầm phá.</w:t>
      </w:r>
    </w:p>
    <w:p>
      <w:pPr>
        <w:pStyle w:val="Normal"/>
        <w:ind w:firstLine="283" w:right="0"/>
        <w:rPr/>
      </w:pPr>
      <w:r>
        <w:rPr>
          <w:b/>
          <w:color w:val="3366FF"/>
        </w:rPr>
        <w:t xml:space="preserve">B. </w:t>
      </w:r>
      <w:r>
        <w:rPr/>
        <w:t>cồn cát, đầm phá; vùng đã được bồi tụ thành đồng bằng; vùng thấp trũng.</w:t>
      </w:r>
    </w:p>
    <w:p>
      <w:pPr>
        <w:pStyle w:val="Normal"/>
        <w:ind w:firstLine="283" w:right="0"/>
        <w:rPr/>
      </w:pPr>
      <w:r>
        <w:rPr>
          <w:b/>
          <w:color w:val="3366FF"/>
        </w:rPr>
        <w:t xml:space="preserve">C. </w:t>
      </w:r>
      <w:r>
        <w:rPr/>
        <w:t>cồn cát, đầm phá; vùng thấp trũng; vùng đã được bồi tụ thành đồng bằng.</w:t>
      </w:r>
    </w:p>
    <w:p>
      <w:pPr>
        <w:pStyle w:val="Normal"/>
        <w:ind w:firstLine="283" w:right="0"/>
        <w:rPr/>
      </w:pPr>
      <w:r>
        <w:rPr>
          <w:b/>
          <w:color w:val="3366FF"/>
        </w:rPr>
        <w:t xml:space="preserve">D. </w:t>
      </w:r>
      <w:r>
        <w:rPr/>
        <w:t>vùng đã được bồi tụ thành đồng bằng; vùng thấp trũng; cồn cát, đầm phá.</w:t>
      </w:r>
    </w:p>
    <w:p>
      <w:pPr>
        <w:pStyle w:val="Normal"/>
        <w:spacing w:lineRule="atLeast" w:line="40"/>
        <w:ind w:right="144"/>
        <w:jc w:val="both"/>
        <w:rPr/>
      </w:pPr>
      <w:r>
        <w:rPr>
          <w:b/>
          <w:color w:val="0000FF"/>
          <w:lang w:val="fr-FR"/>
        </w:rPr>
        <w:t>Câu 33:</w:t>
      </w:r>
      <w:r>
        <w:rPr>
          <w:b/>
          <w:lang w:val="fr-FR"/>
        </w:rPr>
        <w:t xml:space="preserve"> Câu 17 : </w:t>
      </w:r>
      <w:r>
        <w:rPr>
          <w:lang w:val="fr-FR"/>
        </w:rPr>
        <w:t>Cho bảng số liệu</w:t>
      </w:r>
    </w:p>
    <w:p>
      <w:pPr>
        <w:pStyle w:val="Normal"/>
        <w:spacing w:lineRule="atLeast" w:line="40"/>
        <w:ind w:firstLine="283" w:right="144"/>
        <w:jc w:val="both"/>
        <w:rPr/>
      </w:pPr>
      <w:r>
        <w:rPr/>
        <w:t>SỐ LƯỢNG GIA SÚC, GIA CẦM CỦA NƯỚC TA, GIAI ĐOẠN 2000-2012</w:t>
      </w:r>
    </w:p>
    <w:tbl>
      <w:tblPr>
        <w:tblW w:w="9206" w:type="dxa"/>
        <w:jc w:val="center"/>
        <w:tblInd w:w="0" w:type="dxa"/>
        <w:tblLayout w:type="fixed"/>
        <w:tblCellMar>
          <w:top w:w="0" w:type="dxa"/>
          <w:left w:w="108" w:type="dxa"/>
          <w:bottom w:w="0" w:type="dxa"/>
          <w:right w:w="108" w:type="dxa"/>
        </w:tblCellMar>
      </w:tblPr>
      <w:tblGrid>
        <w:gridCol w:w="1363"/>
        <w:gridCol w:w="1730"/>
        <w:gridCol w:w="1857"/>
        <w:gridCol w:w="2002"/>
        <w:gridCol w:w="2254"/>
      </w:tblGrid>
      <w:tr>
        <w:trPr>
          <w:trHeight w:val="248" w:hRule="atLeast"/>
        </w:trPr>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b/>
                <w:bCs/>
              </w:rPr>
            </w:pPr>
            <w:r>
              <w:rPr>
                <w:b/>
                <w:bCs/>
              </w:rPr>
              <w:t>Năm</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b/>
                <w:bCs/>
              </w:rPr>
            </w:pPr>
            <w:r>
              <w:rPr>
                <w:b/>
                <w:bCs/>
              </w:rPr>
              <w:t>Trâu (nghìn con)</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b/>
                <w:bCs/>
              </w:rPr>
            </w:pPr>
            <w:r>
              <w:rPr>
                <w:b/>
                <w:bCs/>
              </w:rPr>
              <w:t>Bò (nghìn con)</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b/>
                <w:bCs/>
              </w:rPr>
            </w:pPr>
            <w:r>
              <w:rPr>
                <w:b/>
                <w:bCs/>
              </w:rPr>
              <w:t>Lợn (nghìn con)</w:t>
            </w:r>
          </w:p>
        </w:tc>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b/>
                <w:bCs/>
              </w:rPr>
            </w:pPr>
            <w:r>
              <w:rPr>
                <w:b/>
                <w:bCs/>
              </w:rPr>
              <w:t>Gia cầm (triệu con)</w:t>
            </w:r>
          </w:p>
        </w:tc>
      </w:tr>
      <w:tr>
        <w:trPr>
          <w:trHeight w:val="248" w:hRule="atLeast"/>
        </w:trPr>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2000</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2879,2</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4127,9</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20193,8</w:t>
            </w:r>
          </w:p>
        </w:tc>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196,1</w:t>
            </w:r>
          </w:p>
        </w:tc>
      </w:tr>
      <w:tr>
        <w:trPr>
          <w:trHeight w:val="248" w:hRule="atLeast"/>
        </w:trPr>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2005</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2922,2</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5540,7</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27435,0</w:t>
            </w:r>
          </w:p>
        </w:tc>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219,9</w:t>
            </w:r>
          </w:p>
        </w:tc>
      </w:tr>
      <w:tr>
        <w:trPr>
          <w:trHeight w:val="248" w:hRule="atLeast"/>
        </w:trPr>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2010</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2877,0</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5808,3</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27373,3</w:t>
            </w:r>
          </w:p>
        </w:tc>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300,5</w:t>
            </w:r>
          </w:p>
        </w:tc>
      </w:tr>
      <w:tr>
        <w:trPr>
          <w:trHeight w:val="260" w:hRule="atLeast"/>
        </w:trPr>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2012</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2627,8</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5194,2</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26494,0</w:t>
            </w:r>
          </w:p>
        </w:tc>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
              <w:ind w:firstLine="283" w:right="144"/>
              <w:jc w:val="both"/>
              <w:rPr/>
            </w:pPr>
            <w:r>
              <w:rPr/>
              <w:t>308,5</w:t>
            </w:r>
          </w:p>
        </w:tc>
      </w:tr>
    </w:tbl>
    <w:p>
      <w:pPr>
        <w:pStyle w:val="Normal"/>
        <w:spacing w:before="60" w:after="0"/>
        <w:ind w:firstLine="283" w:right="0"/>
        <w:jc w:val="both"/>
        <w:rPr/>
      </w:pPr>
      <w:r>
        <w:rPr/>
        <w:t xml:space="preserve">Nhận xét nào </w:t>
      </w:r>
      <w:r>
        <w:rPr>
          <w:b/>
        </w:rPr>
        <w:t>không</w:t>
      </w:r>
      <w:r>
        <w:rPr/>
        <w:t xml:space="preserve"> đúng về số lượng gia súc, gia cầm của nước ta, giai đoạn 2000 - 2012?</w:t>
      </w:r>
    </w:p>
    <w:p>
      <w:pPr>
        <w:pStyle w:val="Normal"/>
        <w:ind w:firstLine="283" w:right="0"/>
        <w:rPr/>
      </w:pPr>
      <w:r>
        <w:rPr>
          <w:b/>
          <w:color w:val="3366FF"/>
        </w:rPr>
        <w:t xml:space="preserve">A. </w:t>
      </w:r>
      <w:r>
        <w:rPr/>
        <w:t>Đàn gia cầm tăng liên tục.</w:t>
      </w:r>
    </w:p>
    <w:p>
      <w:pPr>
        <w:pStyle w:val="Normal"/>
        <w:ind w:firstLine="283" w:right="0"/>
        <w:rPr/>
      </w:pPr>
      <w:r>
        <w:rPr>
          <w:b/>
          <w:color w:val="3366FF"/>
        </w:rPr>
        <w:t xml:space="preserve">B. </w:t>
      </w:r>
      <w:r>
        <w:rPr/>
        <w:t>Đàn trâu có xu hướng tăng.</w:t>
      </w:r>
    </w:p>
    <w:p>
      <w:pPr>
        <w:pStyle w:val="Normal"/>
        <w:ind w:firstLine="283" w:right="0"/>
        <w:rPr/>
      </w:pPr>
      <w:r>
        <w:rPr>
          <w:b/>
          <w:color w:val="3366FF"/>
        </w:rPr>
        <w:t xml:space="preserve">C. </w:t>
      </w:r>
      <w:r>
        <w:rPr/>
        <w:t>Đàn lợn có xu hướng tăng nhưng không ổn định.</w:t>
      </w:r>
    </w:p>
    <w:p>
      <w:pPr>
        <w:pStyle w:val="Normal"/>
        <w:ind w:firstLine="283" w:right="0"/>
        <w:rPr/>
      </w:pPr>
      <w:r>
        <w:rPr>
          <w:b/>
          <w:color w:val="3366FF"/>
        </w:rPr>
        <w:t xml:space="preserve">D. </w:t>
      </w:r>
      <w:r>
        <w:rPr/>
        <w:t>Đàn bò có xu hướng tăng nhưng không ổn định.</w:t>
      </w:r>
    </w:p>
    <w:p>
      <w:pPr>
        <w:pStyle w:val="Normal"/>
        <w:spacing w:lineRule="atLeast" w:line="40"/>
        <w:ind w:right="144"/>
        <w:jc w:val="both"/>
        <w:rPr/>
      </w:pPr>
      <w:r>
        <w:rPr>
          <w:b/>
          <w:color w:val="0000FF"/>
          <w:lang w:val="de-DE"/>
        </w:rPr>
        <w:t>Câu 34:</w:t>
      </w:r>
      <w:r>
        <w:rPr>
          <w:lang w:val="de-DE"/>
        </w:rPr>
        <w:t xml:space="preserve"> Cho bảng số liệu:</w:t>
      </w:r>
    </w:p>
    <w:p>
      <w:pPr>
        <w:pStyle w:val="Normal"/>
        <w:spacing w:before="0" w:after="40"/>
        <w:ind w:firstLine="283" w:right="0"/>
        <w:jc w:val="both"/>
        <w:rPr>
          <w:bCs/>
          <w:lang w:val="de-DE"/>
        </w:rPr>
      </w:pPr>
      <w:r>
        <w:rPr>
          <w:bCs/>
          <w:lang w:val="de-DE"/>
        </w:rPr>
        <w:t>TỔNG SẢN PHẨM TRONG NƯỚC PHÂN THEO KHU VỰC KINH TẾ</w:t>
      </w:r>
    </w:p>
    <w:p>
      <w:pPr>
        <w:pStyle w:val="Normal"/>
        <w:spacing w:before="0" w:after="40"/>
        <w:ind w:firstLine="283" w:right="0"/>
        <w:jc w:val="both"/>
        <w:rPr/>
      </w:pPr>
      <w:r>
        <w:rPr>
          <w:i/>
          <w:iCs/>
          <w:lang w:val="de-DE"/>
        </w:rPr>
        <w:t xml:space="preserve">                                                                                                              </w:t>
      </w:r>
      <w:r>
        <w:rPr/>
        <w:t>(Đơn vị: nghìn tỉ đồng)</w:t>
      </w:r>
    </w:p>
    <w:tbl>
      <w:tblPr>
        <w:tblW w:w="8928" w:type="dxa"/>
        <w:jc w:val="center"/>
        <w:tblInd w:w="0" w:type="dxa"/>
        <w:tblLayout w:type="fixed"/>
        <w:tblCellMar>
          <w:top w:w="0" w:type="dxa"/>
          <w:left w:w="108" w:type="dxa"/>
          <w:bottom w:w="0" w:type="dxa"/>
          <w:right w:w="108" w:type="dxa"/>
        </w:tblCellMar>
      </w:tblPr>
      <w:tblGrid>
        <w:gridCol w:w="1494"/>
        <w:gridCol w:w="1494"/>
        <w:gridCol w:w="2160"/>
        <w:gridCol w:w="1980"/>
        <w:gridCol w:w="1800"/>
      </w:tblGrid>
      <w:tr>
        <w:trPr/>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40"/>
              <w:ind w:firstLine="283" w:right="0"/>
              <w:jc w:val="both"/>
              <w:rPr>
                <w:b/>
              </w:rPr>
            </w:pPr>
            <w:r>
              <w:rPr>
                <w:b/>
              </w:rPr>
              <w:t>Năm</w:t>
            </w:r>
          </w:p>
        </w:tc>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40"/>
              <w:ind w:firstLine="283" w:right="0"/>
              <w:jc w:val="both"/>
              <w:rPr>
                <w:b/>
              </w:rPr>
            </w:pPr>
            <w:r>
              <w:rPr>
                <w:b/>
              </w:rPr>
              <w:t>Tổng số</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40"/>
              <w:ind w:firstLine="283" w:right="0"/>
              <w:jc w:val="both"/>
              <w:rPr>
                <w:b/>
              </w:rPr>
            </w:pPr>
            <w:r>
              <w:rPr>
                <w:b/>
              </w:rPr>
              <w:t>Nông, lâm nghiệp</w:t>
            </w:r>
          </w:p>
          <w:p>
            <w:pPr>
              <w:pStyle w:val="Normal"/>
              <w:spacing w:before="0" w:after="40"/>
              <w:ind w:firstLine="283" w:right="0"/>
              <w:jc w:val="both"/>
              <w:rPr>
                <w:b/>
              </w:rPr>
            </w:pPr>
            <w:r>
              <w:rPr>
                <w:b/>
              </w:rPr>
              <w:t>và thủy sản</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40"/>
              <w:ind w:firstLine="283" w:right="0"/>
              <w:jc w:val="both"/>
              <w:rPr>
                <w:b/>
              </w:rPr>
            </w:pPr>
            <w:r>
              <w:rPr>
                <w:b/>
              </w:rPr>
              <w:t>Công nghiệp</w:t>
            </w:r>
          </w:p>
          <w:p>
            <w:pPr>
              <w:pStyle w:val="Normal"/>
              <w:spacing w:before="0" w:after="40"/>
              <w:ind w:firstLine="283" w:right="0"/>
              <w:jc w:val="both"/>
              <w:rPr>
                <w:b/>
              </w:rPr>
            </w:pPr>
            <w:r>
              <w:rPr>
                <w:b/>
              </w:rPr>
              <w:t>và xây dựng</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40"/>
              <w:ind w:firstLine="283" w:right="0"/>
              <w:jc w:val="both"/>
              <w:rPr>
                <w:b/>
              </w:rPr>
            </w:pPr>
            <w:r>
              <w:rPr>
                <w:b/>
              </w:rPr>
              <w:t>Dịch vụ</w:t>
            </w:r>
          </w:p>
        </w:tc>
      </w:tr>
      <w:tr>
        <w:trPr/>
        <w:tc>
          <w:tcPr>
            <w:tcW w:w="1494"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2010</w:t>
            </w:r>
          </w:p>
        </w:tc>
        <w:tc>
          <w:tcPr>
            <w:tcW w:w="1494"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2157,8</w:t>
            </w:r>
          </w:p>
        </w:tc>
        <w:tc>
          <w:tcPr>
            <w:tcW w:w="2160"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396,6</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693,3</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40"/>
              <w:ind w:firstLine="283" w:right="0"/>
              <w:jc w:val="both"/>
              <w:rPr/>
            </w:pPr>
            <w:r>
              <w:rPr/>
              <w:t>1067.9</w:t>
            </w:r>
          </w:p>
        </w:tc>
      </w:tr>
      <w:tr>
        <w:trPr/>
        <w:tc>
          <w:tcPr>
            <w:tcW w:w="1494"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2014</w:t>
            </w:r>
          </w:p>
        </w:tc>
        <w:tc>
          <w:tcPr>
            <w:tcW w:w="1494"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3937,9</w:t>
            </w:r>
          </w:p>
        </w:tc>
        <w:tc>
          <w:tcPr>
            <w:tcW w:w="2160"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697,0</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40"/>
              <w:ind w:firstLine="283" w:right="0"/>
              <w:jc w:val="both"/>
              <w:rPr/>
            </w:pPr>
            <w:r>
              <w:rPr/>
              <w:t>1307,9</w:t>
            </w:r>
          </w:p>
        </w:tc>
        <w:tc>
          <w:tcPr>
            <w:tcW w:w="180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40"/>
              <w:ind w:firstLine="283" w:right="0"/>
              <w:jc w:val="both"/>
              <w:rPr/>
            </w:pPr>
            <w:r>
              <w:rPr/>
              <w:t>1933,0</w:t>
            </w:r>
          </w:p>
        </w:tc>
      </w:tr>
    </w:tbl>
    <w:p>
      <w:pPr>
        <w:pStyle w:val="Normal"/>
        <w:spacing w:before="0" w:after="40"/>
        <w:ind w:firstLine="283" w:right="0"/>
        <w:jc w:val="both"/>
        <w:rPr>
          <w:i/>
          <w:i/>
          <w:iCs/>
        </w:rPr>
      </w:pPr>
      <w:r>
        <w:rPr>
          <w:i/>
          <w:iCs/>
        </w:rPr>
        <w:t xml:space="preserve">                                             </w:t>
      </w:r>
      <w:r>
        <w:rPr>
          <w:i/>
          <w:iCs/>
        </w:rPr>
        <w:t>(Nguồn: Niên giám thống kê 2015, Nhà xuất bản Thống kê, 2016)</w:t>
      </w:r>
    </w:p>
    <w:p>
      <w:pPr>
        <w:pStyle w:val="Normal"/>
        <w:spacing w:before="60" w:after="0"/>
        <w:ind w:firstLine="283" w:right="0"/>
        <w:jc w:val="both"/>
        <w:rPr/>
      </w:pPr>
      <w:r>
        <w:rPr/>
        <w:t>Để thể hiện sự thay đổi quy mô, cơ cấu tổng sản phẩm trong nước phân theo khu vực kinh tế của nước ta năm 2010 và 2014, biểu đồ nào sau đây thích hợp nhất?</w:t>
      </w:r>
    </w:p>
    <w:p>
      <w:pPr>
        <w:pStyle w:val="Normal"/>
        <w:tabs>
          <w:tab w:val="clear" w:pos="720"/>
          <w:tab w:val="left" w:pos="5136" w:leader="none"/>
        </w:tabs>
        <w:ind w:firstLine="283" w:right="0"/>
        <w:rPr/>
      </w:pPr>
      <w:r>
        <w:rPr>
          <w:b/>
          <w:color w:val="3366FF"/>
        </w:rPr>
        <w:t xml:space="preserve">A. </w:t>
      </w:r>
      <w:r>
        <w:rPr/>
        <w:t>Biểu đồ miền.</w:t>
        <w:tab/>
      </w:r>
      <w:r>
        <w:rPr>
          <w:b/>
          <w:color w:val="3366FF"/>
        </w:rPr>
        <w:t xml:space="preserve">B. </w:t>
      </w:r>
      <w:r>
        <w:rPr/>
        <w:t>Biểu đồ cột chồng.</w:t>
      </w:r>
    </w:p>
    <w:p>
      <w:pPr>
        <w:pStyle w:val="Normal"/>
        <w:tabs>
          <w:tab w:val="clear" w:pos="720"/>
          <w:tab w:val="left" w:pos="5136" w:leader="none"/>
        </w:tabs>
        <w:ind w:firstLine="283" w:right="0"/>
        <w:rPr/>
      </w:pPr>
      <w:r>
        <w:rPr>
          <w:b/>
          <w:color w:val="3366FF"/>
        </w:rPr>
        <w:t xml:space="preserve">C. </w:t>
      </w:r>
      <w:r>
        <w:rPr/>
        <w:t>Biểu đồ đường.</w:t>
        <w:tab/>
      </w:r>
      <w:r>
        <w:rPr>
          <w:b/>
          <w:color w:val="3366FF"/>
        </w:rPr>
        <w:t xml:space="preserve">D. </w:t>
      </w:r>
      <w:r>
        <w:rPr/>
        <w:t>Biểu đồ tròn.</w:t>
      </w:r>
    </w:p>
    <w:p>
      <w:pPr>
        <w:pStyle w:val="Normal"/>
        <w:spacing w:before="60" w:after="0"/>
        <w:jc w:val="both"/>
        <w:rPr/>
      </w:pPr>
      <w:r>
        <w:rPr>
          <w:b/>
          <w:color w:val="0000FF"/>
        </w:rPr>
        <w:t>Câu 35:</w:t>
      </w:r>
      <w:r>
        <w:rPr>
          <w:color w:val="000000"/>
        </w:rPr>
        <w:t xml:space="preserve"> Ý nghĩa quan trọng nhất của các đảo và quần đảo đối với an ninh quốc phòng nước ta là</w:t>
      </w:r>
    </w:p>
    <w:p>
      <w:pPr>
        <w:pStyle w:val="Normal"/>
        <w:tabs>
          <w:tab w:val="clear" w:pos="720"/>
          <w:tab w:val="left" w:pos="5136" w:leader="none"/>
        </w:tabs>
        <w:ind w:firstLine="283" w:right="0"/>
        <w:rPr/>
      </w:pPr>
      <w:r>
        <w:rPr>
          <w:b/>
          <w:color w:val="3366FF"/>
        </w:rPr>
        <w:t xml:space="preserve">A. </w:t>
      </w:r>
      <w:r>
        <w:rPr>
          <w:color w:val="000000"/>
        </w:rPr>
        <w:t>nguồn lợi sinh vật biển phong phú.</w:t>
      </w:r>
      <w:r>
        <w:rPr/>
        <w:tab/>
      </w:r>
      <w:r>
        <w:rPr>
          <w:b/>
          <w:color w:val="3366FF"/>
        </w:rPr>
        <w:t xml:space="preserve">B. </w:t>
      </w:r>
      <w:r>
        <w:rPr>
          <w:color w:val="000000"/>
        </w:rPr>
        <w:t>thuận lợi phát triển giao thông vận tải biển.</w:t>
      </w:r>
    </w:p>
    <w:p>
      <w:pPr>
        <w:pStyle w:val="Normal"/>
        <w:tabs>
          <w:tab w:val="clear" w:pos="720"/>
          <w:tab w:val="left" w:pos="5136" w:leader="none"/>
        </w:tabs>
        <w:ind w:firstLine="283" w:right="0"/>
        <w:rPr/>
      </w:pPr>
      <w:r>
        <w:rPr>
          <w:b/>
          <w:color w:val="3366FF"/>
        </w:rPr>
        <w:t xml:space="preserve">C. </w:t>
      </w:r>
      <w:r>
        <w:rPr>
          <w:color w:val="000000"/>
        </w:rPr>
        <w:t>có nhiều thế mạnh phát triển du lịch.</w:t>
      </w:r>
      <w:r>
        <w:rPr/>
        <w:tab/>
      </w:r>
      <w:r>
        <w:rPr>
          <w:b/>
          <w:color w:val="3366FF"/>
        </w:rPr>
        <w:t xml:space="preserve">D. </w:t>
      </w:r>
      <w:r>
        <w:rPr>
          <w:color w:val="000000"/>
        </w:rPr>
        <w:t>hệ thống tiền tiêu bảo vệ đất liền.</w:t>
      </w:r>
    </w:p>
    <w:p>
      <w:pPr>
        <w:pStyle w:val="Normal"/>
        <w:spacing w:before="60" w:after="0"/>
        <w:jc w:val="both"/>
        <w:rPr/>
      </w:pPr>
      <w:r>
        <w:rPr>
          <w:b/>
          <w:color w:val="0000FF"/>
          <w:lang w:val="de-DE"/>
        </w:rPr>
        <w:t>Câu 36:</w:t>
      </w:r>
      <w:r>
        <w:rPr>
          <w:lang w:val="de-DE"/>
        </w:rPr>
        <w:t xml:space="preserve"> Ở nước ta, vùng chịu ảnh hưởng mạnh nhất của bão là</w:t>
      </w:r>
    </w:p>
    <w:p>
      <w:pPr>
        <w:pStyle w:val="Normal"/>
        <w:tabs>
          <w:tab w:val="clear" w:pos="720"/>
          <w:tab w:val="left" w:pos="5136" w:leader="none"/>
        </w:tabs>
        <w:ind w:firstLine="283" w:right="0"/>
        <w:rPr/>
      </w:pPr>
      <w:r>
        <w:rPr>
          <w:b/>
          <w:color w:val="3366FF"/>
          <w:lang w:val="de-DE"/>
        </w:rPr>
        <w:t xml:space="preserve">A. </w:t>
      </w:r>
      <w:r>
        <w:rPr>
          <w:lang w:val="de-DE"/>
        </w:rPr>
        <w:t>Duyên hải Nam Trung Bộ.</w:t>
      </w:r>
      <w:r>
        <w:rPr/>
        <w:tab/>
      </w:r>
      <w:r>
        <w:rPr>
          <w:b/>
          <w:color w:val="3366FF"/>
          <w:lang w:val="de-DE"/>
        </w:rPr>
        <w:t xml:space="preserve">B. </w:t>
      </w:r>
      <w:r>
        <w:rPr>
          <w:lang w:val="de-DE"/>
        </w:rPr>
        <w:t>Duyên hải miền Trung.</w:t>
      </w:r>
    </w:p>
    <w:p>
      <w:pPr>
        <w:pStyle w:val="Normal"/>
        <w:tabs>
          <w:tab w:val="clear" w:pos="720"/>
          <w:tab w:val="left" w:pos="5136" w:leader="none"/>
        </w:tabs>
        <w:ind w:firstLine="283" w:right="0"/>
        <w:rPr/>
      </w:pPr>
      <w:r>
        <w:rPr>
          <w:b/>
          <w:color w:val="3366FF"/>
          <w:lang w:val="de-DE"/>
        </w:rPr>
        <w:t xml:space="preserve">C. </w:t>
      </w:r>
      <w:r>
        <w:rPr>
          <w:lang w:val="de-DE"/>
        </w:rPr>
        <w:t>Đồng bằng Bắc Bộ.</w:t>
      </w:r>
      <w:r>
        <w:rPr/>
        <w:tab/>
      </w:r>
      <w:r>
        <w:rPr>
          <w:b/>
          <w:color w:val="3366FF"/>
          <w:lang w:val="de-DE"/>
        </w:rPr>
        <w:t xml:space="preserve">D. </w:t>
      </w:r>
      <w:r>
        <w:rPr>
          <w:lang w:val="de-DE"/>
        </w:rPr>
        <w:t>Đồng bằng sông Cửu Long.</w:t>
      </w:r>
    </w:p>
    <w:p>
      <w:pPr>
        <w:pStyle w:val="Normal"/>
        <w:spacing w:before="60" w:after="0"/>
        <w:jc w:val="both"/>
        <w:rPr/>
      </w:pPr>
      <w:r>
        <w:rPr>
          <w:b/>
          <w:color w:val="0000FF"/>
          <w:lang w:val="nl-NL"/>
        </w:rPr>
        <w:t>Câu 37:</w:t>
      </w:r>
      <w:r>
        <w:rPr>
          <w:lang w:val="nl-NL"/>
        </w:rPr>
        <w:t xml:space="preserve"> Căn cứ vào Atlat Địa lí Việt Nam trang 13, hãy cho biết đỉnh núi nào sau đây cao nhất?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Rào Cỏ.</w:t>
      </w:r>
      <w:r>
        <w:rPr/>
        <w:tab/>
      </w:r>
      <w:r>
        <w:rPr>
          <w:b/>
          <w:color w:val="3366FF"/>
          <w:lang w:val="nl-NL"/>
        </w:rPr>
        <w:t xml:space="preserve">B. </w:t>
      </w:r>
      <w:r>
        <w:rPr>
          <w:lang w:val="nl-NL"/>
        </w:rPr>
        <w:t>Động Ngai.</w:t>
      </w:r>
      <w:r>
        <w:rPr/>
        <w:tab/>
      </w:r>
      <w:r>
        <w:rPr>
          <w:b/>
          <w:color w:val="3366FF"/>
          <w:lang w:val="fr-FR"/>
        </w:rPr>
        <w:t xml:space="preserve">C. </w:t>
      </w:r>
      <w:r>
        <w:rPr>
          <w:lang w:val="fr-FR"/>
        </w:rPr>
        <w:t>Pu xai lai leng.</w:t>
      </w:r>
      <w:r>
        <w:rPr/>
        <w:tab/>
      </w:r>
      <w:r>
        <w:rPr>
          <w:b/>
          <w:color w:val="3366FF"/>
          <w:lang w:val="fr-FR"/>
        </w:rPr>
        <w:t xml:space="preserve">D. </w:t>
      </w:r>
      <w:r>
        <w:rPr>
          <w:lang w:val="fr-FR"/>
        </w:rPr>
        <w:t>Phu Hoạt.</w:t>
      </w:r>
    </w:p>
    <w:p>
      <w:pPr>
        <w:pStyle w:val="Normal"/>
        <w:spacing w:before="60" w:after="0"/>
        <w:jc w:val="both"/>
        <w:rPr/>
      </w:pPr>
      <w:r>
        <w:rPr>
          <w:b/>
          <w:color w:val="0000FF"/>
        </w:rPr>
        <w:t>Câu 38:</w:t>
      </w:r>
      <w:r>
        <w:rPr/>
        <w:t xml:space="preserve"> Giả sử một tàu biển đang ngoài khơi, có vị trí cách đường cơ sở 35 hải lí, vậy con tàu đó cách ranh giới ngoài của vùng đặc quyền kinh tế theo đường chim bay là bao nhiêu?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305 120 m.</w:t>
        <w:tab/>
      </w:r>
      <w:r>
        <w:rPr>
          <w:b/>
          <w:color w:val="3366FF"/>
        </w:rPr>
        <w:t xml:space="preserve">B. </w:t>
      </w:r>
      <w:r>
        <w:rPr/>
        <w:t>305 100 m.</w:t>
        <w:tab/>
      </w:r>
      <w:r>
        <w:rPr>
          <w:b/>
          <w:color w:val="3366FF"/>
        </w:rPr>
        <w:t xml:space="preserve">C. </w:t>
      </w:r>
      <w:r>
        <w:rPr/>
        <w:t>305 580 m.</w:t>
        <w:tab/>
      </w:r>
      <w:r>
        <w:rPr>
          <w:b/>
          <w:color w:val="3366FF"/>
        </w:rPr>
        <w:t xml:space="preserve">D. </w:t>
      </w:r>
      <w:r>
        <w:rPr/>
        <w:t>305 246 m.</w:t>
      </w:r>
    </w:p>
    <w:p>
      <w:pPr>
        <w:pStyle w:val="Normal"/>
        <w:spacing w:before="60" w:after="0"/>
        <w:jc w:val="both"/>
        <w:rPr/>
      </w:pPr>
      <w:r>
        <w:rPr>
          <w:b/>
          <w:color w:val="0000FF"/>
        </w:rPr>
        <w:t>Câu 39:</w:t>
      </w:r>
      <w:r>
        <w:rPr/>
        <w:t xml:space="preserve"> Vùng biển Nam Trung Bộ nước ta thuận lợi nhất cho nghề làm muối do</w:t>
      </w:r>
    </w:p>
    <w:p>
      <w:pPr>
        <w:pStyle w:val="Normal"/>
        <w:ind w:firstLine="283" w:right="0"/>
        <w:rPr/>
      </w:pPr>
      <w:r>
        <w:rPr>
          <w:b/>
          <w:color w:val="3366FF"/>
        </w:rPr>
        <w:t xml:space="preserve">A. </w:t>
      </w:r>
      <w:r>
        <w:rPr/>
        <w:t>nắng nhiều, nhiệt độ cao, ít mưa.</w:t>
      </w:r>
    </w:p>
    <w:p>
      <w:pPr>
        <w:pStyle w:val="Normal"/>
        <w:ind w:firstLine="283" w:right="0"/>
        <w:rPr/>
      </w:pPr>
      <w:r>
        <w:rPr>
          <w:b/>
          <w:color w:val="3366FF"/>
        </w:rPr>
        <w:t xml:space="preserve">B. </w:t>
      </w:r>
      <w:r>
        <w:rPr/>
        <w:t>nắng nhiều, bãi biển thoai thoải, sông nhỏ .</w:t>
      </w:r>
    </w:p>
    <w:p>
      <w:pPr>
        <w:pStyle w:val="Normal"/>
        <w:ind w:firstLine="283" w:right="0"/>
        <w:rPr/>
      </w:pPr>
      <w:r>
        <w:rPr>
          <w:b/>
          <w:color w:val="3366FF"/>
        </w:rPr>
        <w:t xml:space="preserve">C. </w:t>
      </w:r>
      <w:r>
        <w:rPr/>
        <w:t>thủy triều lên xuống mạnh, nhiệt độ cao.</w:t>
      </w:r>
    </w:p>
    <w:p>
      <w:pPr>
        <w:pStyle w:val="Normal"/>
        <w:ind w:firstLine="283" w:right="0"/>
        <w:rPr/>
      </w:pPr>
      <w:r>
        <w:rPr>
          <w:b/>
          <w:color w:val="3366FF"/>
        </w:rPr>
        <w:t xml:space="preserve">D. </w:t>
      </w:r>
      <w:r>
        <w:rPr/>
        <w:t>bờ biển bằng phẳng, thủy triều lên xuống nhanh.</w:t>
      </w:r>
    </w:p>
    <w:p>
      <w:pPr>
        <w:pStyle w:val="Normal"/>
        <w:spacing w:before="60" w:after="0"/>
        <w:jc w:val="both"/>
        <w:rPr/>
      </w:pPr>
      <w:r>
        <w:rPr>
          <w:b/>
          <w:color w:val="0000FF"/>
        </w:rPr>
        <w:t>Câu 40:</w:t>
      </w:r>
      <w:r>
        <w:rPr/>
        <w:t xml:space="preserve"> Nguồn vốn nào sau đây</w:t>
      </w:r>
      <w:r>
        <w:rPr>
          <w:b/>
        </w:rPr>
        <w:t xml:space="preserve"> không</w:t>
      </w:r>
      <w:r>
        <w:rPr/>
        <w:t xml:space="preserve"> phải hoàn toàn là nguồn vốn đầu tư nước ngoài?</w:t>
      </w:r>
    </w:p>
    <w:p>
      <w:pPr>
        <w:pStyle w:val="Normal"/>
        <w:tabs>
          <w:tab w:val="clear" w:pos="720"/>
          <w:tab w:val="left" w:pos="5136" w:leader="none"/>
        </w:tabs>
        <w:ind w:firstLine="283" w:right="0"/>
        <w:rPr/>
      </w:pPr>
      <w:r>
        <w:rPr>
          <w:b/>
          <w:color w:val="3366FF"/>
        </w:rPr>
        <w:t xml:space="preserve">A. </w:t>
      </w:r>
      <w:r>
        <w:rPr/>
        <w:t>Đầu tư trực tiếp của nước ngoài (FDI).</w:t>
        <w:tab/>
      </w:r>
      <w:r>
        <w:rPr>
          <w:b/>
          <w:color w:val="3366FF"/>
        </w:rPr>
        <w:t xml:space="preserve">B. </w:t>
      </w:r>
      <w:r>
        <w:rPr/>
        <w:t>Xây dựng- vận hành- chuyển giao (BOT).</w:t>
      </w:r>
    </w:p>
    <w:p>
      <w:pPr>
        <w:pStyle w:val="Normal"/>
        <w:tabs>
          <w:tab w:val="clear" w:pos="720"/>
          <w:tab w:val="left" w:pos="5136" w:leader="none"/>
        </w:tabs>
        <w:ind w:firstLine="283" w:right="0"/>
        <w:rPr/>
      </w:pPr>
      <w:r>
        <w:rPr>
          <w:b/>
          <w:color w:val="3366FF"/>
        </w:rPr>
        <w:t xml:space="preserve">C. </w:t>
      </w:r>
      <w:r>
        <w:rPr/>
        <w:t>Đầu tư gián tiếp của nước ngoài (FPI).</w:t>
        <w:tab/>
      </w:r>
      <w:r>
        <w:rPr>
          <w:b/>
          <w:color w:val="3366FF"/>
        </w:rPr>
        <w:t xml:space="preserve">D. </w:t>
      </w:r>
      <w:r>
        <w:rPr/>
        <w:t>Hỗ trợ phát triển chính thức (ODA).</w:t>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jc w:val="center"/>
        <w:rPr/>
      </w:pPr>
      <w:r>
        <w:rPr/>
      </w:r>
    </w:p>
    <w:p>
      <w:pPr>
        <w:pStyle w:val="Normal"/>
        <w:jc w:val="center"/>
        <w:rPr>
          <w:b/>
          <w:color w:val="FF0000"/>
        </w:rPr>
      </w:pPr>
      <w:r>
        <w:rPr>
          <w:b/>
          <w:color w:val="FF0000"/>
        </w:rPr>
        <w:t>ĐÁP ÁN</w:t>
      </w:r>
    </w:p>
    <w:p>
      <w:pPr>
        <w:pStyle w:val="Normal"/>
        <w:jc w:val="center"/>
        <w:rPr>
          <w:b/>
          <w:color w:val="FF0000"/>
        </w:rPr>
      </w:pPr>
      <w:r>
        <w:rPr>
          <w:b/>
          <w:color w:val="FF0000"/>
        </w:rPr>
      </w:r>
    </w:p>
    <w:p>
      <w:pPr>
        <w:pStyle w:val="Normal"/>
        <w:jc w:val="center"/>
        <w:rPr/>
      </w:pPr>
      <w:r>
        <w:rPr/>
      </w:r>
    </w:p>
    <w:tbl>
      <w:tblPr>
        <w:tblW w:w="8336"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rPr>
            </w:pPr>
            <w:r>
              <w:rPr>
                <w:b/>
                <w:color w:val="FF0000"/>
              </w:rPr>
              <w:t>B</w:t>
            </w:r>
          </w:p>
        </w:tc>
      </w:tr>
    </w:tbl>
    <w:p>
      <w:pPr>
        <w:pStyle w:val="Normal"/>
        <w:jc w:val="center"/>
        <w:rPr/>
      </w:pPr>
      <w:r>
        <w:rPr/>
      </w:r>
    </w:p>
    <w:sectPr>
      <w:headerReference w:type="default" r:id="rId5"/>
      <w:footerReference w:type="default" r:id="rId6"/>
      <w:type w:val="nextPage"/>
      <w:pgSz w:w="11906" w:h="16838"/>
      <w:pgMar w:left="1134" w:right="567" w:gutter="0" w:header="284" w:top="340" w:footer="153"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qForma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lang w:val="vi-V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media/image2.png" Type="http://schemas.openxmlformats.org/officeDocument/2006/relationships/image"/><Relationship Id="rId4" Target="media/image3.wmf" Type="http://schemas.openxmlformats.org/officeDocument/2006/relationships/image"/><Relationship Id="rId5" Target="header1.xml" Type="http://schemas.openxmlformats.org/officeDocument/2006/relationships/header"/><Relationship Id="rId6" Target="footer1.xml" Type="http://schemas.openxmlformats.org/officeDocument/2006/relationships/footer"/><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2020-01-16T19:13:00Z</dcterms:created>
  <dc:creator>tailieu123.edu.vn</dc:creator>
  <dc:language>en-US</dc:language>
  <dcterms:modified xsi:type="dcterms:W3CDTF">2020-01-16T19:15:00Z</dcterms:modified>
  <cp:revision>1</cp:revision>
  <dc:title>Đề Thi Thử THPT Quốc Gia Môn Địa 2020 Trường Ngô Gia Tự Lần 1</dc:title>
</cp:coreProperties>
</file>